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DE0" w:rsidRPr="00745DE0" w:rsidRDefault="00745DE0" w:rsidP="00745DE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Решение № 122 от 14.08.2020 г. "Об утверждении Правил благоустройства территории Спасского сельского поселения Верхнехавского муниципального района Воронежской области" </w:t>
      </w:r>
      <w:hyperlink r:id="rId5" w:history="1">
        <w:r w:rsidRPr="00745DE0">
          <w:rPr>
            <w:rFonts w:ascii="Times New Roman" w:eastAsia="Times New Roman" w:hAnsi="Times New Roman" w:cs="Times New Roman"/>
            <w:color w:val="3F51B5"/>
            <w:sz w:val="21"/>
            <w:szCs w:val="21"/>
            <w:u w:val="single"/>
            <w:lang w:eastAsia="ru-RU"/>
          </w:rPr>
          <w:t>(скачать)</w:t>
        </w:r>
      </w:hyperlink>
    </w:p>
    <w:p w:rsidR="00745DE0" w:rsidRPr="00745DE0" w:rsidRDefault="00745DE0" w:rsidP="00745DE0">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b/>
          <w:bCs/>
          <w:color w:val="212121"/>
          <w:sz w:val="24"/>
          <w:szCs w:val="24"/>
          <w:lang w:eastAsia="ru-RU"/>
        </w:rPr>
        <w:t>Правила благоустройства территории Спасского сельского поселения Верхнехавского муниципального района Воронежской области</w:t>
      </w:r>
    </w:p>
    <w:p w:rsidR="00745DE0" w:rsidRPr="00745DE0" w:rsidRDefault="00745DE0" w:rsidP="00745DE0">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Приложение</w:t>
      </w:r>
    </w:p>
    <w:p w:rsidR="00745DE0" w:rsidRPr="00745DE0" w:rsidRDefault="00745DE0" w:rsidP="00745DE0">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 решению Совета народных депутатов Спасского сельского поселения</w:t>
      </w:r>
    </w:p>
    <w:p w:rsidR="00C37289" w:rsidRDefault="00745DE0" w:rsidP="00745DE0">
      <w:pPr>
        <w:shd w:val="clear" w:color="auto" w:fill="FFFFFF"/>
        <w:spacing w:after="0" w:line="240" w:lineRule="auto"/>
        <w:jc w:val="right"/>
        <w:rPr>
          <w:rFonts w:ascii="Times New Roman" w:eastAsia="Times New Roman" w:hAnsi="Times New Roman" w:cs="Times New Roman"/>
          <w:color w:val="212121"/>
          <w:sz w:val="24"/>
          <w:szCs w:val="24"/>
          <w:lang w:eastAsia="ru-RU"/>
        </w:rPr>
      </w:pPr>
      <w:proofErr w:type="gramStart"/>
      <w:r w:rsidRPr="00745DE0">
        <w:rPr>
          <w:rFonts w:ascii="Times New Roman" w:eastAsia="Times New Roman" w:hAnsi="Times New Roman" w:cs="Times New Roman"/>
          <w:color w:val="212121"/>
          <w:sz w:val="24"/>
          <w:szCs w:val="24"/>
          <w:lang w:eastAsia="ru-RU"/>
        </w:rPr>
        <w:t>от  14.08.2020</w:t>
      </w:r>
      <w:proofErr w:type="gramEnd"/>
      <w:r w:rsidRPr="00745DE0">
        <w:rPr>
          <w:rFonts w:ascii="Times New Roman" w:eastAsia="Times New Roman" w:hAnsi="Times New Roman" w:cs="Times New Roman"/>
          <w:color w:val="212121"/>
          <w:sz w:val="24"/>
          <w:szCs w:val="24"/>
          <w:lang w:eastAsia="ru-RU"/>
        </w:rPr>
        <w:t xml:space="preserve"> года № 122  </w:t>
      </w:r>
    </w:p>
    <w:p w:rsidR="00C37289" w:rsidRDefault="00745DE0" w:rsidP="00745DE0">
      <w:pPr>
        <w:shd w:val="clear" w:color="auto" w:fill="FFFFFF"/>
        <w:spacing w:after="0" w:line="240" w:lineRule="auto"/>
        <w:jc w:val="right"/>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 (ред. от 11.10.2022г. № 41</w:t>
      </w:r>
      <w:r>
        <w:rPr>
          <w:rFonts w:ascii="Times New Roman" w:eastAsia="Times New Roman" w:hAnsi="Times New Roman" w:cs="Times New Roman"/>
          <w:color w:val="212121"/>
          <w:sz w:val="24"/>
          <w:szCs w:val="24"/>
          <w:lang w:eastAsia="ru-RU"/>
        </w:rPr>
        <w:t>, от 07.02.2023 г. № 53</w:t>
      </w:r>
      <w:r w:rsidR="00C37289">
        <w:rPr>
          <w:rFonts w:ascii="Times New Roman" w:eastAsia="Times New Roman" w:hAnsi="Times New Roman" w:cs="Times New Roman"/>
          <w:color w:val="212121"/>
          <w:sz w:val="24"/>
          <w:szCs w:val="24"/>
          <w:lang w:eastAsia="ru-RU"/>
        </w:rPr>
        <w:t>,</w:t>
      </w:r>
    </w:p>
    <w:p w:rsidR="00745DE0" w:rsidRPr="00745DE0" w:rsidRDefault="00C37289" w:rsidP="00745DE0">
      <w:pPr>
        <w:shd w:val="clear" w:color="auto" w:fill="FFFFFF"/>
        <w:spacing w:after="0" w:line="240" w:lineRule="auto"/>
        <w:jc w:val="right"/>
        <w:rPr>
          <w:rFonts w:ascii="Times New Roman" w:eastAsia="Times New Roman" w:hAnsi="Times New Roman" w:cs="Times New Roman"/>
          <w:color w:val="212121"/>
          <w:sz w:val="21"/>
          <w:szCs w:val="21"/>
          <w:lang w:eastAsia="ru-RU"/>
        </w:rPr>
      </w:pPr>
      <w:r>
        <w:rPr>
          <w:rFonts w:ascii="Times New Roman" w:eastAsia="Times New Roman" w:hAnsi="Times New Roman" w:cs="Times New Roman"/>
          <w:color w:val="212121"/>
          <w:sz w:val="24"/>
          <w:szCs w:val="24"/>
          <w:lang w:eastAsia="ru-RU"/>
        </w:rPr>
        <w:t xml:space="preserve"> от 26.04.</w:t>
      </w:r>
      <w:r w:rsidRPr="00C37289">
        <w:rPr>
          <w:rFonts w:ascii="Times New Roman" w:eastAsia="Times New Roman" w:hAnsi="Times New Roman" w:cs="Times New Roman"/>
          <w:color w:val="212121"/>
          <w:sz w:val="24"/>
          <w:szCs w:val="24"/>
          <w:lang w:eastAsia="ru-RU"/>
        </w:rPr>
        <w:t>2023 год № 58</w:t>
      </w:r>
      <w:r w:rsidR="00A0257C">
        <w:rPr>
          <w:rFonts w:ascii="Times New Roman" w:eastAsia="Times New Roman" w:hAnsi="Times New Roman" w:cs="Times New Roman"/>
          <w:color w:val="212121"/>
          <w:sz w:val="24"/>
          <w:szCs w:val="24"/>
          <w:lang w:eastAsia="ru-RU"/>
        </w:rPr>
        <w:t>, от 13.09.2024 г. № 92</w:t>
      </w:r>
      <w:r w:rsidR="00745DE0" w:rsidRPr="00745DE0">
        <w:rPr>
          <w:rFonts w:ascii="Times New Roman" w:eastAsia="Times New Roman" w:hAnsi="Times New Roman" w:cs="Times New Roman"/>
          <w:color w:val="212121"/>
          <w:sz w:val="24"/>
          <w:szCs w:val="24"/>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1.Общие положения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 Настоящие Правила благоустройства территории Спасского сельского поселения Верхнехавского муниципального района Воронежской области (далее по тексту – Правила) разработаны в соответствии с  Градостроительным кодексом РФ, Земельным кодексом РФ, Федеральным законом от 06.10.2003г. № 131-ФЗ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30.03.1999 г. № 52-ФЗ «О санитарно-эпидемиологическом благополучии населения», Приказом Министерства строительства и жилищно-коммунального хозяйства Российской Федерации от 13 апреля 2017 г. №711/</w:t>
      </w:r>
      <w:proofErr w:type="spellStart"/>
      <w:r w:rsidRPr="00745DE0">
        <w:rPr>
          <w:rFonts w:ascii="Times New Roman" w:eastAsia="Times New Roman" w:hAnsi="Times New Roman" w:cs="Times New Roman"/>
          <w:color w:val="212121"/>
          <w:sz w:val="24"/>
          <w:szCs w:val="24"/>
          <w:lang w:eastAsia="ru-RU"/>
        </w:rPr>
        <w:t>пр</w:t>
      </w:r>
      <w:proofErr w:type="spellEnd"/>
      <w:r w:rsidRPr="00745DE0">
        <w:rPr>
          <w:rFonts w:ascii="Times New Roman" w:eastAsia="Times New Roman" w:hAnsi="Times New Roman" w:cs="Times New Roman"/>
          <w:color w:val="212121"/>
          <w:sz w:val="24"/>
          <w:szCs w:val="24"/>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Законом Воронежской области 05.07.2018 № 108-ОЗ «О порядке определения границ прилегающих территорий в Воронежской области», Уставом Спасского сельского поселения Верхнехавского муниципального района Воронежской области с целью обеспечения чистоты, порядка и благоустройства территории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1.2. Настоящие Правила устанавливают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порядок участия собственников (пользователей) зданий, сооружений, земельных участков в благоустройстве и содержании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и пр.).</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1.3. Действие настоящих Правил распространяется на правоотношения, связанные со строительством, эксплуатацией, содержанием и (или) использованием объектов благоустройства независимо от их формы собственности с учетом их публичного назначения, а также территорий общественного назначения и общественных пространств, расположенных на территории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 Настоящие Правила: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 определяют права и обязанности человека и гражданина, отдельных групп населения в сфере создания и поддержания безопасной, удобной и привлекательной среды на территории муниципального образования, гарантии реализации этих прав и меры принуждения к исполнению обязанностей, установленные законодательством Российской Федерации;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 регулируют отношения по содержанию зданий (включая жилые дома), сооружений, элементов благоустройства и земельных участков, на которых они расположены, устанавливают порядок участия собственников (пользователей) зданий, сооружений, </w:t>
      </w:r>
      <w:r w:rsidRPr="00745DE0">
        <w:rPr>
          <w:rFonts w:ascii="Times New Roman" w:eastAsia="Times New Roman" w:hAnsi="Times New Roman" w:cs="Times New Roman"/>
          <w:color w:val="212121"/>
          <w:sz w:val="24"/>
          <w:szCs w:val="24"/>
          <w:lang w:eastAsia="ru-RU"/>
        </w:rPr>
        <w:lastRenderedPageBreak/>
        <w:t>земельных участков в благоустройстве, содержании и санитарной очистке прилегающих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 устанавливают единые правила по сооружению, эксплуатации и содержанию элементов благоустройства и земельных участков, на которых они расположены, включая требования: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к внешнему виду фасадов и ограждений соответствующих зданий и сооружений;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 к организации благоустройства территории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к перечням работ по благоустройству, санитарной очистке территорий и периодичности их выполнения;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 обеспечивают соблюдение государственных стандартов и соответствующих технических норм в целях охраны здоровья человека, сохранения исторической и природной среды, создания технических возможностей беспрепятственного передвижения маломобильных групп населения по территории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 Настоящие Правила являются обязательными для физических и юридических лиц, пребывающих и (или) осуществляющих деятельность на территории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 Основные понятия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Calibri" w:eastAsia="Times New Roman" w:hAnsi="Calibri" w:cs="Times New Roman"/>
          <w:color w:val="212121"/>
          <w:sz w:val="24"/>
          <w:szCs w:val="24"/>
          <w:lang w:eastAsia="ru-RU"/>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Благоустройство территорий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Входная группа - комплекс устройств и функциональных частей благоустройства при входе в здание.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Зеленые насаждения - совокупность древесных, кустарниковых и травянистых растений на определенной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Территориальное общественное самоуправление (ТОС) -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Контейнерная площадка - оборудованная специальным образом площадка для установки контейнера (</w:t>
      </w:r>
      <w:proofErr w:type="spellStart"/>
      <w:r w:rsidRPr="00745DE0">
        <w:rPr>
          <w:rFonts w:ascii="Times New Roman" w:eastAsia="Times New Roman" w:hAnsi="Times New Roman" w:cs="Times New Roman"/>
          <w:color w:val="212121"/>
          <w:sz w:val="24"/>
          <w:szCs w:val="24"/>
          <w:lang w:eastAsia="ru-RU"/>
        </w:rPr>
        <w:t>ов</w:t>
      </w:r>
      <w:proofErr w:type="spellEnd"/>
      <w:r w:rsidRPr="00745DE0">
        <w:rPr>
          <w:rFonts w:ascii="Times New Roman" w:eastAsia="Times New Roman" w:hAnsi="Times New Roman" w:cs="Times New Roman"/>
          <w:color w:val="212121"/>
          <w:sz w:val="24"/>
          <w:szCs w:val="24"/>
          <w:lang w:eastAsia="ru-RU"/>
        </w:rPr>
        <w:t>) или бункера-накопителя (ей).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ТБО,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745DE0">
        <w:rPr>
          <w:rFonts w:ascii="Times New Roman" w:eastAsia="Times New Roman" w:hAnsi="Times New Roman" w:cs="Times New Roman"/>
          <w:color w:val="212121"/>
          <w:sz w:val="24"/>
          <w:szCs w:val="24"/>
          <w:lang w:eastAsia="ru-RU"/>
        </w:rPr>
        <w:t>тонары</w:t>
      </w:r>
      <w:proofErr w:type="spellEnd"/>
      <w:r w:rsidRPr="00745DE0">
        <w:rPr>
          <w:rFonts w:ascii="Times New Roman" w:eastAsia="Times New Roman" w:hAnsi="Times New Roman" w:cs="Times New Roman"/>
          <w:color w:val="212121"/>
          <w:sz w:val="24"/>
          <w:szCs w:val="24"/>
          <w:lang w:eastAsia="ru-RU"/>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w:t>
      </w:r>
      <w:r w:rsidRPr="00745DE0">
        <w:rPr>
          <w:rFonts w:ascii="Times New Roman" w:eastAsia="Times New Roman" w:hAnsi="Times New Roman" w:cs="Times New Roman"/>
          <w:color w:val="212121"/>
          <w:sz w:val="24"/>
          <w:szCs w:val="24"/>
          <w:lang w:eastAsia="ru-RU"/>
        </w:rPr>
        <w:lastRenderedPageBreak/>
        <w:t>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природные комплексы, особо охраняемые природные территории, линейные объекты дорожной сети, другие территории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745DE0" w:rsidRPr="00745DE0" w:rsidRDefault="00745DE0" w:rsidP="00745DE0">
      <w:pPr>
        <w:numPr>
          <w:ilvl w:val="0"/>
          <w:numId w:val="1"/>
        </w:numPr>
        <w:shd w:val="clear" w:color="auto" w:fill="FFFFFF"/>
        <w:spacing w:before="100" w:beforeAutospacing="1" w:after="0" w:line="240" w:lineRule="auto"/>
        <w:ind w:left="1440"/>
        <w:rPr>
          <w:rFonts w:ascii="Times New Roman" w:eastAsia="Times New Roman" w:hAnsi="Times New Roman" w:cs="Times New Roman"/>
          <w:color w:val="212121"/>
          <w:sz w:val="21"/>
          <w:szCs w:val="21"/>
          <w:lang w:eastAsia="ru-RU"/>
        </w:rPr>
      </w:pP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детские площадки, спортивные и другие площадки отдыха и досуга;</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площадки для выгула и дрессировки собак;</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площадки автостоянок;</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улицы (в том числе пешеходные) и дороги;</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парки, скверы, иные зеленые зоны;</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площади, набережные и другие территории;</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технические зоны транспортных, инженерных коммуникаций, </w:t>
      </w:r>
      <w:proofErr w:type="spellStart"/>
      <w:r w:rsidRPr="00745DE0">
        <w:rPr>
          <w:rFonts w:ascii="Times New Roman" w:eastAsia="Times New Roman" w:hAnsi="Times New Roman" w:cs="Times New Roman"/>
          <w:color w:val="212121"/>
          <w:sz w:val="24"/>
          <w:szCs w:val="24"/>
          <w:lang w:eastAsia="ru-RU"/>
        </w:rPr>
        <w:t>водоохранные</w:t>
      </w:r>
      <w:proofErr w:type="spellEnd"/>
      <w:r w:rsidRPr="00745DE0">
        <w:rPr>
          <w:rFonts w:ascii="Times New Roman" w:eastAsia="Times New Roman" w:hAnsi="Times New Roman" w:cs="Times New Roman"/>
          <w:color w:val="212121"/>
          <w:sz w:val="24"/>
          <w:szCs w:val="24"/>
          <w:lang w:eastAsia="ru-RU"/>
        </w:rPr>
        <w:t xml:space="preserve"> зоны;</w:t>
      </w:r>
    </w:p>
    <w:p w:rsidR="00745DE0" w:rsidRPr="00745DE0" w:rsidRDefault="00745DE0" w:rsidP="00745DE0">
      <w:pPr>
        <w:numPr>
          <w:ilvl w:val="1"/>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контейнерные площадки и площадки для складирования отдельных групп коммунальных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Подтопление - подъем уровня грунтовых вод, вызванный повышением горизонтов воды в реках.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w:t>
      </w:r>
      <w:r w:rsidRPr="00745DE0">
        <w:rPr>
          <w:rFonts w:ascii="Times New Roman" w:eastAsia="Times New Roman" w:hAnsi="Times New Roman" w:cs="Times New Roman"/>
          <w:color w:val="212121"/>
          <w:sz w:val="24"/>
          <w:szCs w:val="24"/>
          <w:lang w:eastAsia="ru-RU"/>
        </w:rPr>
        <w:lastRenderedPageBreak/>
        <w:t>экономической эффективности реализации и планов развития муниципального образования.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в соответствии с настоящими Правилами в порядке, установленном законом субъекта Российской Федерации.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Границы прилегающей территории - местоположение прилегающей территории, установленное в виде условных линий на расстоянии, измеряемом в метрах от границ здания, строения, сооружения, земельного участка в случае, если такой земельный участок образован.</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Содержание прилегающей территории - это комплекс работ, направленных на поддержание должного санитарного порядка в границах указанной территории: уборка отходов, мусора, грязи, листвы, снега и скола льда, уход за произрастающими на данной территории зелеными насаждениями, покос травы, восстановление элементов благоустройства.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Проезд - дорога, примыкающая к проезжим частям жилых и магистральных улиц, разворотным площадкам.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Содержание территории - комплекс мероприятий, проводимых на отведенной территории, прилегающей территории и территории общего пользования, связанный с поддержанием чистоты и порядка на земельном участке.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Средства наружной рекламы и информации - конструкции для размещения рекламной (рекламные конструкции, </w:t>
      </w:r>
      <w:proofErr w:type="spellStart"/>
      <w:r w:rsidRPr="00745DE0">
        <w:rPr>
          <w:rFonts w:ascii="Times New Roman" w:eastAsia="Times New Roman" w:hAnsi="Times New Roman" w:cs="Times New Roman"/>
          <w:color w:val="212121"/>
          <w:sz w:val="24"/>
          <w:szCs w:val="24"/>
          <w:lang w:eastAsia="ru-RU"/>
        </w:rPr>
        <w:t>рекламоносители</w:t>
      </w:r>
      <w:proofErr w:type="spellEnd"/>
      <w:r w:rsidRPr="00745DE0">
        <w:rPr>
          <w:rFonts w:ascii="Times New Roman" w:eastAsia="Times New Roman" w:hAnsi="Times New Roman" w:cs="Times New Roman"/>
          <w:color w:val="212121"/>
          <w:sz w:val="24"/>
          <w:szCs w:val="24"/>
          <w:lang w:eastAsia="ru-RU"/>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w:t>
      </w:r>
      <w:r w:rsidRPr="00745DE0">
        <w:rPr>
          <w:rFonts w:ascii="Times New Roman" w:eastAsia="Times New Roman" w:hAnsi="Times New Roman" w:cs="Times New Roman"/>
          <w:color w:val="212121"/>
          <w:sz w:val="24"/>
          <w:szCs w:val="24"/>
          <w:lang w:eastAsia="ru-RU"/>
        </w:rPr>
        <w:lastRenderedPageBreak/>
        <w:t xml:space="preserve">электронные табло, экраны, кронштейны, маркизы, </w:t>
      </w:r>
      <w:proofErr w:type="spellStart"/>
      <w:r w:rsidRPr="00745DE0">
        <w:rPr>
          <w:rFonts w:ascii="Times New Roman" w:eastAsia="Times New Roman" w:hAnsi="Times New Roman" w:cs="Times New Roman"/>
          <w:color w:val="212121"/>
          <w:sz w:val="24"/>
          <w:szCs w:val="24"/>
          <w:lang w:eastAsia="ru-RU"/>
        </w:rPr>
        <w:t>штендеры</w:t>
      </w:r>
      <w:proofErr w:type="spellEnd"/>
      <w:r w:rsidRPr="00745DE0">
        <w:rPr>
          <w:rFonts w:ascii="Times New Roman" w:eastAsia="Times New Roman" w:hAnsi="Times New Roman" w:cs="Times New Roman"/>
          <w:color w:val="212121"/>
          <w:sz w:val="24"/>
          <w:szCs w:val="24"/>
          <w:lang w:eastAsia="ru-RU"/>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Тротуар - элемент дороги, предназначенный для движения пешеходов и примыкающий к проезжей части или отделенный от нее газоном.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Участники деятельности по благоустройству: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д) исполнители работ, специалисты по благоустройству и озеленению, в том числе возведению малых архитектурных форм;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е) иные лица.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 Правила эксплуатации объектов благоустройства</w:t>
      </w:r>
    </w:p>
    <w:p w:rsidR="00745DE0" w:rsidRPr="00745DE0" w:rsidRDefault="00745DE0" w:rsidP="00745DE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p>
    <w:p w:rsidR="00745DE0" w:rsidRPr="00745DE0" w:rsidRDefault="00745DE0" w:rsidP="00745DE0">
      <w:pPr>
        <w:numPr>
          <w:ilvl w:val="1"/>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p>
    <w:p w:rsidR="00745DE0" w:rsidRPr="00745DE0" w:rsidRDefault="00745DE0" w:rsidP="00745DE0">
      <w:pPr>
        <w:numPr>
          <w:ilvl w:val="2"/>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p>
    <w:p w:rsidR="00745DE0" w:rsidRPr="00745DE0" w:rsidRDefault="00745DE0" w:rsidP="00745DE0">
      <w:pPr>
        <w:numPr>
          <w:ilvl w:val="3"/>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p>
    <w:p w:rsidR="00745DE0" w:rsidRPr="00745DE0" w:rsidRDefault="00745DE0" w:rsidP="00745DE0">
      <w:pPr>
        <w:numPr>
          <w:ilvl w:val="4"/>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p>
    <w:p w:rsidR="00745DE0" w:rsidRPr="00745DE0" w:rsidRDefault="00745DE0" w:rsidP="00745DE0">
      <w:pPr>
        <w:numPr>
          <w:ilvl w:val="5"/>
          <w:numId w:val="2"/>
        </w:numPr>
        <w:shd w:val="clear" w:color="auto" w:fill="FFFFFF"/>
        <w:spacing w:before="240" w:after="60" w:line="240" w:lineRule="auto"/>
        <w:jc w:val="both"/>
        <w:rPr>
          <w:rFonts w:ascii="Times New Roman" w:eastAsia="Times New Roman" w:hAnsi="Times New Roman" w:cs="Times New Roman"/>
          <w:color w:val="212121"/>
          <w:sz w:val="21"/>
          <w:szCs w:val="21"/>
          <w:lang w:eastAsia="ru-RU"/>
        </w:rPr>
      </w:pPr>
      <w:r w:rsidRPr="00745DE0">
        <w:rPr>
          <w:rFonts w:ascii="Calibri" w:eastAsia="Times New Roman" w:hAnsi="Calibri" w:cs="Times New Roman"/>
          <w:color w:val="212121"/>
          <w:sz w:val="24"/>
          <w:szCs w:val="24"/>
          <w:lang w:val="x-none" w:eastAsia="ru-RU"/>
        </w:rPr>
        <w:t>Уборка территории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3.1. Основные положения: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3.1.1. Сбор, использование, обезвреживание, транспортировка и размещение твердых коммунальных отходов производства и потребления (далее — ТКО) с 01.01.2019 года осуществляется региональным оператором по обращению с ТКО, который координирует весь цикл движения ТКО — от контейнерной площадки до конечного объекта переработки или захоронения.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lastRenderedPageBreak/>
        <w:t>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договора на вывоз ТКО с региональным оператором. Сбор и вывоз ТКО с территорий индивидуальных жилых домов осуществляется в соответствии с единым публичным договором.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3.1.2. Не допускается выброс отходов и (или) их сжигание на территории сельского поселения, в том числе на контейнерных площадках, контейнерах, урнах для сбора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3.2. Организация сбора отходов.</w:t>
      </w:r>
    </w:p>
    <w:p w:rsidR="00745DE0" w:rsidRPr="00745DE0" w:rsidRDefault="00745DE0" w:rsidP="00745DE0">
      <w:pPr>
        <w:spacing w:after="0" w:line="240" w:lineRule="auto"/>
        <w:ind w:firstLine="540"/>
        <w:jc w:val="both"/>
        <w:rPr>
          <w:rFonts w:ascii="Times New Roman" w:eastAsia="Times New Roman" w:hAnsi="Times New Roman" w:cs="Times New Roman"/>
          <w:sz w:val="24"/>
          <w:szCs w:val="24"/>
          <w:lang w:eastAsia="ru-RU"/>
        </w:rPr>
      </w:pPr>
      <w:r w:rsidRPr="00745DE0">
        <w:rPr>
          <w:rFonts w:ascii="Times New Roman" w:eastAsia="Times New Roman" w:hAnsi="Times New Roman" w:cs="Times New Roman"/>
          <w:color w:val="212121"/>
          <w:sz w:val="24"/>
          <w:szCs w:val="24"/>
          <w:lang w:eastAsia="ru-RU"/>
        </w:rPr>
        <w:t xml:space="preserve">3.2.1. </w:t>
      </w:r>
      <w:r w:rsidRPr="00745DE0">
        <w:rPr>
          <w:rFonts w:ascii="Times New Roman" w:eastAsia="Times New Roman" w:hAnsi="Times New Roman" w:cs="Times New Roman"/>
          <w:sz w:val="24"/>
          <w:szCs w:val="24"/>
          <w:lang w:eastAsia="ru-RU"/>
        </w:rPr>
        <w:t>Складирование ТКО осуществляется в контейнеры, расположенные на контейнерных площадках.  Запрещается складирование отходов в других местах.</w:t>
      </w:r>
    </w:p>
    <w:p w:rsidR="00745DE0" w:rsidRPr="00745DE0" w:rsidRDefault="00745DE0" w:rsidP="00745DE0">
      <w:pPr>
        <w:spacing w:after="0" w:line="240" w:lineRule="auto"/>
        <w:ind w:firstLine="540"/>
        <w:jc w:val="both"/>
        <w:rPr>
          <w:rFonts w:ascii="Times New Roman" w:eastAsia="Times New Roman" w:hAnsi="Times New Roman" w:cs="Times New Roman"/>
          <w:sz w:val="24"/>
          <w:szCs w:val="24"/>
          <w:lang w:eastAsia="ru-RU"/>
        </w:rPr>
      </w:pPr>
      <w:r w:rsidRPr="00745DE0">
        <w:rPr>
          <w:rFonts w:ascii="Times New Roman" w:eastAsia="Times New Roman" w:hAnsi="Times New Roman" w:cs="Times New Roman"/>
          <w:sz w:val="24"/>
          <w:szCs w:val="24"/>
          <w:lang w:eastAsia="ru-RU"/>
        </w:rPr>
        <w:t>Контейнеры устанавливаются одного типа (механические или пластиковые) в зависимости от типа специализированной техники, используемой региональным оператором для вывоза ТКО.</w:t>
      </w:r>
    </w:p>
    <w:p w:rsidR="00745DE0" w:rsidRPr="00745DE0" w:rsidRDefault="00745DE0" w:rsidP="00745DE0">
      <w:pPr>
        <w:spacing w:after="0" w:line="240" w:lineRule="auto"/>
        <w:ind w:firstLine="540"/>
        <w:jc w:val="both"/>
        <w:rPr>
          <w:rFonts w:ascii="Times New Roman" w:eastAsia="Times New Roman" w:hAnsi="Times New Roman" w:cs="Times New Roman"/>
          <w:sz w:val="24"/>
          <w:szCs w:val="24"/>
          <w:lang w:eastAsia="ru-RU"/>
        </w:rPr>
      </w:pPr>
      <w:r w:rsidRPr="00745DE0">
        <w:rPr>
          <w:rFonts w:ascii="Times New Roman" w:eastAsia="Times New Roman" w:hAnsi="Times New Roman" w:cs="Times New Roman"/>
          <w:sz w:val="24"/>
          <w:szCs w:val="24"/>
          <w:lang w:eastAsia="ru-RU"/>
        </w:rPr>
        <w:t>В 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w:t>
      </w:r>
    </w:p>
    <w:p w:rsidR="00745DE0" w:rsidRPr="00745DE0" w:rsidRDefault="00745DE0" w:rsidP="00745DE0">
      <w:pPr>
        <w:spacing w:after="0" w:line="240" w:lineRule="auto"/>
        <w:ind w:firstLine="540"/>
        <w:jc w:val="both"/>
        <w:rPr>
          <w:rFonts w:ascii="Times New Roman" w:eastAsia="Times New Roman" w:hAnsi="Times New Roman" w:cs="Times New Roman"/>
          <w:sz w:val="24"/>
          <w:szCs w:val="24"/>
          <w:lang w:eastAsia="ru-RU"/>
        </w:rPr>
      </w:pPr>
      <w:r w:rsidRPr="00745DE0">
        <w:rPr>
          <w:rFonts w:ascii="Times New Roman" w:eastAsia="Times New Roman" w:hAnsi="Times New Roman" w:cs="Times New Roman"/>
          <w:sz w:val="24"/>
          <w:szCs w:val="24"/>
          <w:lang w:eastAsia="ru-RU"/>
        </w:rPr>
        <w:t>Сбор крупногабаритного мусора (КГО) осуществляется в местах, предназначенных для этих целей и (или) бункеры-накопители.</w:t>
      </w:r>
    </w:p>
    <w:p w:rsid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sz w:val="24"/>
          <w:szCs w:val="24"/>
          <w:lang w:eastAsia="ru-RU"/>
        </w:rPr>
        <w:t xml:space="preserve">        Не допускается складирование на площадках для складирования КГО отходов, образующихся в процессе содержания зеленых насаждений (ветки, листья, древесные остатки), строительства и капитального ремонта объектов</w:t>
      </w:r>
      <w:r w:rsidRPr="00745DE0">
        <w:rPr>
          <w:rFonts w:ascii="Times New Roman" w:eastAsia="Times New Roman" w:hAnsi="Times New Roman" w:cs="Times New Roman"/>
          <w:color w:val="212121"/>
          <w:sz w:val="24"/>
          <w:szCs w:val="24"/>
          <w:lang w:eastAsia="ru-RU"/>
        </w:rPr>
        <w:t>.</w:t>
      </w:r>
    </w:p>
    <w:p w:rsidR="00C37289" w:rsidRPr="00745DE0" w:rsidRDefault="00C37289"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      </w:t>
      </w:r>
      <w:r w:rsidRPr="00C37289">
        <w:rPr>
          <w:rFonts w:ascii="Times New Roman" w:eastAsia="Times New Roman" w:hAnsi="Times New Roman" w:cs="Times New Roman"/>
          <w:color w:val="212121"/>
          <w:sz w:val="24"/>
          <w:szCs w:val="24"/>
          <w:lang w:eastAsia="ru-RU"/>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r>
        <w:rPr>
          <w:rFonts w:ascii="Times New Roman" w:eastAsia="Times New Roman" w:hAnsi="Times New Roman" w:cs="Times New Roman"/>
          <w:color w:val="212121"/>
          <w:sz w:val="24"/>
          <w:szCs w:val="24"/>
          <w:lang w:eastAsia="ru-RU"/>
        </w:rPr>
        <w:t>.</w:t>
      </w:r>
    </w:p>
    <w:p w:rsid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3.2.2. Контейнеры, бункеры-накопители и ограждения контейнерных площадок должны быть в технически исправном состоянии.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При осуществлении на контейнерной площадке раздельного накопления отходов на всех контейнерах размещается информация о видах ТКО, подлежащих накоплению на данной контейнерной площадке, в виде информационных табличек  размера 60 x 40 см, 50 x 27 см, 60 x 40 см +/- 5 см от размера табличек согласно макетам № 1, 2, 3, установленным Региональным стандартом оформления системы раздельного накопления твердых коммунальных отходов на территории Воронежской области, прилагаемым к Порядку накопления твердых коммунальных отходов (в том числе их раздельного накопления) на территории Воронежской области, утвержденному приказом департамента жилищно-коммунального хозяйства и энергетики Воронежской области от 30.06.2017 № 141</w:t>
      </w:r>
      <w:r>
        <w:rPr>
          <w:rFonts w:ascii="Times New Roman" w:eastAsia="Times New Roman" w:hAnsi="Times New Roman" w:cs="Times New Roman"/>
          <w:color w:val="212121"/>
          <w:sz w:val="24"/>
          <w:szCs w:val="24"/>
          <w:lang w:eastAsia="ru-RU"/>
        </w:rPr>
        <w:t>.</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3.2.3. Контейнеры размещаются (устанавливаются) на специально оборудованных контейнерных площадках.</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Бункеры-накопители устанавливаются на специально оборудованных площадках.</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устанавливать контейнеры и бункеры-накопители на проезжей части, тротуарах, газонах и в проходных арках домов.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3.2.4. Контейнерные площадки для сбора отходов должны быть с твердым покрытием </w:t>
      </w:r>
      <w:r w:rsidRPr="00745DE0">
        <w:rPr>
          <w:rFonts w:ascii="Times New Roman" w:eastAsia="Times New Roman" w:hAnsi="Times New Roman" w:cs="Times New Roman"/>
          <w:color w:val="212121"/>
          <w:sz w:val="28"/>
          <w:szCs w:val="28"/>
          <w:lang w:eastAsia="ru-RU"/>
        </w:rPr>
        <w:t xml:space="preserve">с уклоном для отведения талых и дождевых сточных </w:t>
      </w:r>
      <w:proofErr w:type="gramStart"/>
      <w:r w:rsidRPr="00745DE0">
        <w:rPr>
          <w:rFonts w:ascii="Times New Roman" w:eastAsia="Times New Roman" w:hAnsi="Times New Roman" w:cs="Times New Roman"/>
          <w:color w:val="212121"/>
          <w:sz w:val="28"/>
          <w:szCs w:val="28"/>
          <w:lang w:eastAsia="ru-RU"/>
        </w:rPr>
        <w:t>вод,</w:t>
      </w:r>
      <w:r w:rsidRPr="00745DE0">
        <w:rPr>
          <w:rFonts w:ascii="Times New Roman" w:eastAsia="Times New Roman" w:hAnsi="Times New Roman" w:cs="Times New Roman"/>
          <w:color w:val="212121"/>
          <w:sz w:val="24"/>
          <w:szCs w:val="24"/>
          <w:lang w:eastAsia="ru-RU"/>
        </w:rPr>
        <w:t>,</w:t>
      </w:r>
      <w:proofErr w:type="gramEnd"/>
      <w:r w:rsidRPr="00745DE0">
        <w:rPr>
          <w:rFonts w:ascii="Times New Roman" w:eastAsia="Times New Roman" w:hAnsi="Times New Roman" w:cs="Times New Roman"/>
          <w:color w:val="212121"/>
          <w:sz w:val="24"/>
          <w:szCs w:val="24"/>
          <w:lang w:eastAsia="ru-RU"/>
        </w:rPr>
        <w:t xml:space="preserve">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3.2.5. Контейнерные площадки должны быть удалены от жилых домов, детских учреждений, детских игровых и спортивных площадок на расстояние не менее 20 </w:t>
      </w:r>
      <w:proofErr w:type="gramStart"/>
      <w:r w:rsidRPr="00745DE0">
        <w:rPr>
          <w:rFonts w:ascii="Times New Roman" w:eastAsia="Times New Roman" w:hAnsi="Times New Roman" w:cs="Times New Roman"/>
          <w:color w:val="212121"/>
          <w:sz w:val="24"/>
          <w:szCs w:val="24"/>
          <w:lang w:eastAsia="ru-RU"/>
        </w:rPr>
        <w:t>м  и</w:t>
      </w:r>
      <w:proofErr w:type="gramEnd"/>
      <w:r w:rsidRPr="00745DE0">
        <w:rPr>
          <w:rFonts w:ascii="Times New Roman" w:eastAsia="Times New Roman" w:hAnsi="Times New Roman" w:cs="Times New Roman"/>
          <w:color w:val="212121"/>
          <w:sz w:val="24"/>
          <w:szCs w:val="24"/>
          <w:lang w:eastAsia="ru-RU"/>
        </w:rPr>
        <w:t xml:space="preserve">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 исключительных случаях, в районах сложившейся застройки, где нет возможности соблюдения норм п. 8.2.5. СанПиН 2.1.2.2645-10, эти расстояния устанавливаются комиссией с участием уполномоченных сотрудников администрации сельского поселения.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Акты комиссии должны утверждаться администрацией сельского поселения.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3.2.6. Контейнерные площадки должны быть оборудованы специальными средствами для размещения следующей информации: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дата и время вывоза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 телефона организации, осуществляющей вывоз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наименование организации, осуществляющей вывоз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телефона должностного лица, ответственного за содержание контейнерной площадки.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3.2.7.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3.2.8.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 Складирование отходов на территории предприятия вне специально отведенных мест и превышение лимитов на их размещение запрещается.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3.2.9. Переполнение контейнеров, бункеров-накопителей отходами не допускается. Ответственность за своевременный вывоз контейнеров лежит на региональном операторе.</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3.2.10. Временное складирование растительного и иного грунта разрешается только на специально отведенных </w:t>
      </w:r>
      <w:proofErr w:type="gramStart"/>
      <w:r w:rsidRPr="00745DE0">
        <w:rPr>
          <w:rFonts w:ascii="Times New Roman" w:eastAsia="Times New Roman" w:hAnsi="Times New Roman" w:cs="Times New Roman"/>
          <w:color w:val="212121"/>
          <w:sz w:val="24"/>
          <w:szCs w:val="24"/>
          <w:lang w:eastAsia="ru-RU"/>
        </w:rPr>
        <w:t>участках,  по</w:t>
      </w:r>
      <w:proofErr w:type="gramEnd"/>
      <w:r w:rsidRPr="00745DE0">
        <w:rPr>
          <w:rFonts w:ascii="Times New Roman" w:eastAsia="Times New Roman" w:hAnsi="Times New Roman" w:cs="Times New Roman"/>
          <w:color w:val="212121"/>
          <w:sz w:val="24"/>
          <w:szCs w:val="24"/>
          <w:lang w:eastAsia="ru-RU"/>
        </w:rPr>
        <w:t xml:space="preserve"> согласованию с администрацией сельского поселения.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3.2.11. У входа в предприятия сферы услуг, скверы, зоны отдыха, у входа в учреждения образования, здравоохранения и других местах массового посещения населения,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Покраска и санитарная обработка урн </w:t>
      </w:r>
      <w:proofErr w:type="gramStart"/>
      <w:r w:rsidRPr="00745DE0">
        <w:rPr>
          <w:rFonts w:ascii="Times New Roman" w:eastAsia="Times New Roman" w:hAnsi="Times New Roman" w:cs="Times New Roman"/>
          <w:color w:val="212121"/>
          <w:sz w:val="24"/>
          <w:szCs w:val="24"/>
          <w:lang w:eastAsia="ru-RU"/>
        </w:rPr>
        <w:t>осуществляется</w:t>
      </w:r>
      <w:proofErr w:type="gramEnd"/>
      <w:r w:rsidRPr="00745DE0">
        <w:rPr>
          <w:rFonts w:ascii="Times New Roman" w:eastAsia="Times New Roman" w:hAnsi="Times New Roman" w:cs="Times New Roman"/>
          <w:color w:val="212121"/>
          <w:sz w:val="24"/>
          <w:szCs w:val="24"/>
          <w:lang w:eastAsia="ru-RU"/>
        </w:rPr>
        <w:t xml:space="preserve"> организацией, ответственной за содержание данной территории, по мере необходимости.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3.3. Организация вывоза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3.3.1. Вывоз отходов осуществляется региональным оператором по обращению с отходами. Вывоз отходов должен проводиться в соответствии с графиком вывоза отходов, в котором указаны адреса точки сбора отходов, дата и время вывоза.</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 случае несоблюдения графика вывоза отходов, ухудшения санитарной обстановки или нанесения вреда окружающей среде в населенном пункте, региональный оператор несет ответственность в соответствии с действующим законодательством.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3.4. Организация сбора и вывоза отходов с </w:t>
      </w:r>
      <w:proofErr w:type="gramStart"/>
      <w:r w:rsidRPr="00745DE0">
        <w:rPr>
          <w:rFonts w:ascii="Times New Roman" w:eastAsia="Times New Roman" w:hAnsi="Times New Roman" w:cs="Times New Roman"/>
          <w:color w:val="212121"/>
          <w:sz w:val="24"/>
          <w:szCs w:val="24"/>
          <w:lang w:eastAsia="ru-RU"/>
        </w:rPr>
        <w:t>территорий  частных</w:t>
      </w:r>
      <w:proofErr w:type="gramEnd"/>
      <w:r w:rsidRPr="00745DE0">
        <w:rPr>
          <w:rFonts w:ascii="Times New Roman" w:eastAsia="Times New Roman" w:hAnsi="Times New Roman" w:cs="Times New Roman"/>
          <w:color w:val="212121"/>
          <w:sz w:val="24"/>
          <w:szCs w:val="24"/>
          <w:lang w:eastAsia="ru-RU"/>
        </w:rPr>
        <w:t xml:space="preserve"> домовладений.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администрацией сельского поселения. Места сбора отходов должны иметь свободные подъездные пути.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3.4.3. Владельцы частных домовладений обязаны не допускать образования свалок, загрязнений собственных и прилегающих территорий.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3.4.4. Вывоз отходов осуществляется региональным оператором.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3.4.5. Вывоз отходов с территорий частных домовладений производится на основании графика вывоза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3.5. Размещение (хранение и захоронение) отходов осуществляется специализированными организациями, имеющими лицензию на осуществление данного вида деятельности.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3.6. Организация сбора, вывоза и утилизации ртутьсодержащих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745DE0">
        <w:rPr>
          <w:rFonts w:ascii="Times New Roman" w:eastAsia="Times New Roman" w:hAnsi="Times New Roman" w:cs="Times New Roman"/>
          <w:color w:val="212121"/>
          <w:sz w:val="24"/>
          <w:szCs w:val="24"/>
          <w:lang w:eastAsia="ru-RU"/>
        </w:rPr>
        <w:t>демеркуризации</w:t>
      </w:r>
      <w:proofErr w:type="spellEnd"/>
      <w:r w:rsidRPr="00745DE0">
        <w:rPr>
          <w:rFonts w:ascii="Times New Roman" w:eastAsia="Times New Roman" w:hAnsi="Times New Roman" w:cs="Times New Roman"/>
          <w:color w:val="212121"/>
          <w:sz w:val="24"/>
          <w:szCs w:val="24"/>
          <w:lang w:eastAsia="ru-RU"/>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3.6.2. Обезвреживание ртутьсодержащих отходов на объектах </w:t>
      </w:r>
      <w:proofErr w:type="spellStart"/>
      <w:r w:rsidRPr="00745DE0">
        <w:rPr>
          <w:rFonts w:ascii="Times New Roman" w:eastAsia="Times New Roman" w:hAnsi="Times New Roman" w:cs="Times New Roman"/>
          <w:color w:val="212121"/>
          <w:sz w:val="24"/>
          <w:szCs w:val="24"/>
          <w:lang w:eastAsia="ru-RU"/>
        </w:rPr>
        <w:t>демеркуризации</w:t>
      </w:r>
      <w:proofErr w:type="spellEnd"/>
      <w:r w:rsidRPr="00745DE0">
        <w:rPr>
          <w:rFonts w:ascii="Times New Roman" w:eastAsia="Times New Roman" w:hAnsi="Times New Roman" w:cs="Times New Roman"/>
          <w:color w:val="212121"/>
          <w:sz w:val="24"/>
          <w:szCs w:val="24"/>
          <w:lang w:eastAsia="ru-RU"/>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3.7. Порядок сбора, накопления и хранения ртутьсодержащих отходов.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 На территории сельского поселения запрещается:</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 xml:space="preserve">3.8.1. стоянка и хранение сельскохозяйственной техники и инвентаря, тракторных телег, прицепов, грузовых и большегрузных машин, автобусов, </w:t>
      </w:r>
      <w:proofErr w:type="spellStart"/>
      <w:r w:rsidRPr="00745DE0">
        <w:rPr>
          <w:rFonts w:ascii="Times New Roman" w:eastAsia="Times New Roman" w:hAnsi="Times New Roman" w:cs="Times New Roman"/>
          <w:color w:val="212121"/>
          <w:sz w:val="24"/>
          <w:szCs w:val="24"/>
          <w:lang w:eastAsia="ru-RU"/>
        </w:rPr>
        <w:t>кунгов</w:t>
      </w:r>
      <w:proofErr w:type="spellEnd"/>
      <w:r w:rsidRPr="00745DE0">
        <w:rPr>
          <w:rFonts w:ascii="Times New Roman" w:eastAsia="Times New Roman" w:hAnsi="Times New Roman" w:cs="Times New Roman"/>
          <w:color w:val="212121"/>
          <w:sz w:val="24"/>
          <w:szCs w:val="24"/>
          <w:lang w:eastAsia="ru-RU"/>
        </w:rPr>
        <w:t>, ларьков, прицепов и тележек для перевозки ульев, и иной техники на придомовой и прилегающей территории;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3.8.2. хранение технически неисправных и разукомплектованных транспортных средств, резинотехнических отходов, запасных частей, а также иного оборудования, агрегатов на прилегающей территории;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3.8.3. осуществлять мойку грузового </w:t>
      </w:r>
      <w:proofErr w:type="gramStart"/>
      <w:r w:rsidRPr="00745DE0">
        <w:rPr>
          <w:rFonts w:ascii="Times New Roman" w:eastAsia="Times New Roman" w:hAnsi="Times New Roman" w:cs="Times New Roman"/>
          <w:color w:val="212121"/>
          <w:sz w:val="24"/>
          <w:szCs w:val="24"/>
          <w:lang w:eastAsia="ru-RU"/>
        </w:rPr>
        <w:t>и  легкового</w:t>
      </w:r>
      <w:proofErr w:type="gramEnd"/>
      <w:r w:rsidRPr="00745DE0">
        <w:rPr>
          <w:rFonts w:ascii="Times New Roman" w:eastAsia="Times New Roman" w:hAnsi="Times New Roman" w:cs="Times New Roman"/>
          <w:color w:val="212121"/>
          <w:sz w:val="24"/>
          <w:szCs w:val="24"/>
          <w:lang w:eastAsia="ru-RU"/>
        </w:rPr>
        <w:t xml:space="preserve"> автотранспорта,  сельскохозяйственной техники, а также проводить ремонтные работы и техобслуживание на придомовой и прилегающей территории;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3.8.4. складировать и хранить строительные и иные материалы (щебень, отсев, кирпич, песок, грунт, доски, железобетонные изделия, емкости, металл и т.д.), строительный мусор, крупногабаритный мусор, металлолом, отходы древесного и растительного происхождения (спиленные деревья, ветки, скошенную траву и т.д.), грубые и сочные корма на прилегающей территории;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3.8.5. устраивать на территории поселения несанкционированные свалки отходов путем размещения и накапливания отходов производства и потребления в местах, не предназначенных для этих целей.     Лица, разместившие отходы производства и потребления в неустановленных для этого местах, обязаны за свой счет произвести уборку и очистку данной территории, а при необходимости – рекультивацию земельного участка;</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3.8.6. осуществлять выгрузку бытового и строительного мусора, в </w:t>
      </w:r>
      <w:proofErr w:type="spellStart"/>
      <w:r w:rsidRPr="00745DE0">
        <w:rPr>
          <w:rFonts w:ascii="Times New Roman" w:eastAsia="Times New Roman" w:hAnsi="Times New Roman" w:cs="Times New Roman"/>
          <w:color w:val="212121"/>
          <w:sz w:val="24"/>
          <w:szCs w:val="24"/>
          <w:lang w:eastAsia="ru-RU"/>
        </w:rPr>
        <w:t>т.ч</w:t>
      </w:r>
      <w:proofErr w:type="spellEnd"/>
      <w:r w:rsidRPr="00745DE0">
        <w:rPr>
          <w:rFonts w:ascii="Times New Roman" w:eastAsia="Times New Roman" w:hAnsi="Times New Roman" w:cs="Times New Roman"/>
          <w:color w:val="212121"/>
          <w:sz w:val="24"/>
          <w:szCs w:val="24"/>
          <w:lang w:eastAsia="ru-RU"/>
        </w:rPr>
        <w:t xml:space="preserve">. грунта, навоза домашних животных, спиленных ветвей деревьев, остатков растительности и кормов, в местах, не отведенных для этих целей, в </w:t>
      </w:r>
      <w:proofErr w:type="spellStart"/>
      <w:r w:rsidRPr="00745DE0">
        <w:rPr>
          <w:rFonts w:ascii="Times New Roman" w:eastAsia="Times New Roman" w:hAnsi="Times New Roman" w:cs="Times New Roman"/>
          <w:color w:val="212121"/>
          <w:sz w:val="24"/>
          <w:szCs w:val="24"/>
          <w:lang w:eastAsia="ru-RU"/>
        </w:rPr>
        <w:t>т.ч</w:t>
      </w:r>
      <w:proofErr w:type="spellEnd"/>
      <w:r w:rsidRPr="00745DE0">
        <w:rPr>
          <w:rFonts w:ascii="Times New Roman" w:eastAsia="Times New Roman" w:hAnsi="Times New Roman" w:cs="Times New Roman"/>
          <w:color w:val="212121"/>
          <w:sz w:val="24"/>
          <w:szCs w:val="24"/>
          <w:lang w:eastAsia="ru-RU"/>
        </w:rPr>
        <w:t>. возле контейнерных площадок;</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3.8.7. сжигать отходы производства и потребления,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 – сборниках;</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3.8.8. складировать в контейнеры с ТКО чрезвычайно опасные отходы (ртутные лампы, люминесцентные ртутьсодержащие трубки отработанные и брак), трупы павших животных, биологические медицинские отходы, иные опасные отходы (чрезвычайно опасного, высоко опасного и умеренно опасного класса);</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3.8.9.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 в водные объекты, допускать переливы из выгребных ям;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3.8.10.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3.8.11. транспортировать грузы волоком, перегонять тракторы на гусеничном ходу по улицам, покрытым асфальтом;</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3.8.12. перевозить грунт, мусор, сыпучие строительные материалы, легкую тару, листву, ветви деревьев без покрытия брезентом или другим материалом, исключающим загрязнение атмосферного воздуха и дорог;</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3.8.13.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w:t>
      </w:r>
      <w:proofErr w:type="gramStart"/>
      <w:r w:rsidRPr="00745DE0">
        <w:rPr>
          <w:rFonts w:ascii="Times New Roman" w:eastAsia="Times New Roman" w:hAnsi="Times New Roman" w:cs="Times New Roman"/>
          <w:color w:val="212121"/>
          <w:sz w:val="24"/>
          <w:szCs w:val="24"/>
          <w:lang w:eastAsia="ru-RU"/>
        </w:rPr>
        <w:t>установленные  разрешением</w:t>
      </w:r>
      <w:proofErr w:type="gramEnd"/>
      <w:r w:rsidRPr="00745DE0">
        <w:rPr>
          <w:rFonts w:ascii="Times New Roman" w:eastAsia="Times New Roman" w:hAnsi="Times New Roman" w:cs="Times New Roman"/>
          <w:color w:val="212121"/>
          <w:sz w:val="24"/>
          <w:szCs w:val="24"/>
          <w:lang w:eastAsia="ru-RU"/>
        </w:rPr>
        <w:t xml:space="preserve"> на проведение земляных работ сроки;</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3.8.14. вывозить и сваливать грунт, мусор, отходы, снег, лед в места, не предназначенные для этих целей;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3.8.15. бросать окурки, бумагу, мусор, стеклянную, пластиковую и иную тару, упаковку на газоны, тротуары, территории улиц, площадей, дворов, в парках, скверах и других общественных местах;</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3.8.16. рисовать и наносить надписи на заборах, элементах </w:t>
      </w:r>
      <w:proofErr w:type="gramStart"/>
      <w:r w:rsidRPr="00745DE0">
        <w:rPr>
          <w:rFonts w:ascii="Times New Roman" w:eastAsia="Times New Roman" w:hAnsi="Times New Roman" w:cs="Times New Roman"/>
          <w:color w:val="212121"/>
          <w:sz w:val="24"/>
          <w:szCs w:val="24"/>
          <w:lang w:eastAsia="ru-RU"/>
        </w:rPr>
        <w:t>ограждения,  фасадах</w:t>
      </w:r>
      <w:proofErr w:type="gramEnd"/>
      <w:r w:rsidRPr="00745DE0">
        <w:rPr>
          <w:rFonts w:ascii="Times New Roman" w:eastAsia="Times New Roman" w:hAnsi="Times New Roman" w:cs="Times New Roman"/>
          <w:color w:val="212121"/>
          <w:sz w:val="24"/>
          <w:szCs w:val="24"/>
          <w:lang w:eastAsia="ru-RU"/>
        </w:rPr>
        <w:t xml:space="preserve"> многоквартирных  и частных домов, других зданий и сооружений;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3.8.17. сбрасывать смет и бытовой мусор на крышки колодцев, водоприемные решетки ливневой канализации, лотки, кюветы;</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3.8.18. сгребать листву, снег и грязь к комлевой части деревьев, кустарников;</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3.8.19. складировать тару вне торговых сооружений;</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3.8.20.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45DE0" w:rsidRPr="00745DE0" w:rsidRDefault="00745DE0" w:rsidP="00745DE0">
      <w:pPr>
        <w:shd w:val="clear" w:color="auto" w:fill="FFFFFF"/>
        <w:spacing w:after="12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3.8.21. Запрещается установка любых ограждений на прилегающей территории к частным домовладениям, в том числе в виде шин, металлических и деревянных балок, конструкций, насыпей, камней т.п.</w:t>
      </w:r>
    </w:p>
    <w:p w:rsidR="00745DE0" w:rsidRDefault="00745DE0"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 xml:space="preserve">3.8.22. Запрещается складирование отходов, образовавшихся во время ремонта, в места временного хранения отходов. Разрешение на размещение отходов в места временного хранения отходов дает администрация </w:t>
      </w:r>
      <w:proofErr w:type="gramStart"/>
      <w:r w:rsidRPr="00745DE0">
        <w:rPr>
          <w:rFonts w:ascii="Times New Roman" w:eastAsia="Times New Roman" w:hAnsi="Times New Roman" w:cs="Times New Roman"/>
          <w:color w:val="212121"/>
          <w:sz w:val="24"/>
          <w:szCs w:val="24"/>
          <w:lang w:eastAsia="ru-RU"/>
        </w:rPr>
        <w:t>Спасского  сельского</w:t>
      </w:r>
      <w:proofErr w:type="gramEnd"/>
      <w:r w:rsidRPr="00745DE0">
        <w:rPr>
          <w:rFonts w:ascii="Times New Roman" w:eastAsia="Times New Roman" w:hAnsi="Times New Roman" w:cs="Times New Roman"/>
          <w:color w:val="212121"/>
          <w:sz w:val="24"/>
          <w:szCs w:val="24"/>
          <w:lang w:eastAsia="ru-RU"/>
        </w:rPr>
        <w:t xml:space="preserve"> поселения.</w:t>
      </w:r>
    </w:p>
    <w:p w:rsidR="00C37289" w:rsidRPr="00C37289" w:rsidRDefault="00C37289" w:rsidP="00745DE0">
      <w:pPr>
        <w:shd w:val="clear" w:color="auto" w:fill="FFFFFF"/>
        <w:spacing w:after="120" w:line="240" w:lineRule="auto"/>
        <w:jc w:val="both"/>
        <w:rPr>
          <w:rFonts w:ascii="Times New Roman" w:eastAsia="Times New Roman" w:hAnsi="Times New Roman" w:cs="Times New Roman"/>
          <w:color w:val="212121"/>
          <w:sz w:val="24"/>
          <w:szCs w:val="24"/>
          <w:lang w:eastAsia="ru-RU"/>
        </w:rPr>
      </w:pPr>
      <w:r w:rsidRPr="00C37289">
        <w:rPr>
          <w:rFonts w:ascii="Times New Roman" w:eastAsia="Times New Roman" w:hAnsi="Times New Roman" w:cs="Times New Roman"/>
          <w:color w:val="212121"/>
          <w:sz w:val="24"/>
          <w:szCs w:val="24"/>
          <w:lang w:eastAsia="ru-RU"/>
        </w:rPr>
        <w:t>3.8.23.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 Организация уборки и содержание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4.1. Юридические лица, индивидуальные предприниматели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4.4. Садоводческие объединения обязаны регулярно производить уборку и покос травы, вывоз мусора в границах отведенной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4.6. Уборочные работы производятся в соответствии с требованиями настоящих Правил.</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4.7. Уборка придомовых территорий, мест массового пребывания людей производится в течение всего рабочего дня.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4.8.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 Содержание и уборка прилегающих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4.9.2. Границы прилегающих территорий определяются администрацией Спасского сельского поселения в соответствии с Порядком, утвержденным Законом Воронежской области от 05.07.2018 № 108-ОЗ «О порядке определения границ прилегающих территорий в Воронежской области».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 для индивидуальных жилых домов: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 случае если в отношении земельного участка, на котором расположен жилой дом, осуществлен государственный кадастровый учет, - 5 метров по периметру этого земельного участка,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 метров по периметру ограждения;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 для нежилых зданий: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имеющих ограждение - 10 метров по периметру ограждения,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не имеющих ограждения - 25 метров по периметру стен здания (каждого здания), а в случае наличия парковки для автомобильного транспорта - 15 метров по периметру парковки;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имеющих ограждение - 5 метров по периметру ограждения,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для встроенных нежилых помещений - 10 метров от границы стен здания многоквартирного дома со стороны входной группы и по ширине встроенного помещения;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5) для объектов придорожного комплекса: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автостоянок, автомоек, автосервисов - 15 метров по периметру объекта,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 автозаправочных станций (АЗС), </w:t>
      </w:r>
      <w:proofErr w:type="spellStart"/>
      <w:r w:rsidRPr="00745DE0">
        <w:rPr>
          <w:rFonts w:ascii="Times New Roman" w:eastAsia="Times New Roman" w:hAnsi="Times New Roman" w:cs="Times New Roman"/>
          <w:color w:val="212121"/>
          <w:sz w:val="24"/>
          <w:szCs w:val="24"/>
          <w:lang w:eastAsia="ru-RU"/>
        </w:rPr>
        <w:t>автогазозаправочных</w:t>
      </w:r>
      <w:proofErr w:type="spellEnd"/>
      <w:r w:rsidRPr="00745DE0">
        <w:rPr>
          <w:rFonts w:ascii="Times New Roman" w:eastAsia="Times New Roman" w:hAnsi="Times New Roman" w:cs="Times New Roman"/>
          <w:color w:val="212121"/>
          <w:sz w:val="24"/>
          <w:szCs w:val="24"/>
          <w:lang w:eastAsia="ru-RU"/>
        </w:rPr>
        <w:t xml:space="preserve"> станций (АГЗС) - 20 метров от границ земельных участков, предоставленных для их размещения;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6) для промышленных объектов, автотранспортных предприятий, производственных складских баз - 50 метров от ограждения по периметру;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 для строительных объектов - 15 метров от ограждения по периметру;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 для розничных и оптовых рынков, торговых баз, торговых организаций, торговых центров - 25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 для отдельно стоящих нестационарных торговых объектов (киоски, павильоны, палатки, летние кафе, автоприцепы), ярмарок, расположенных: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на территории общего пользования - 5 метров по периметру объекта;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на остановочных площадках общественного транспорта - 5 метров по периметру объекта;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12) для иных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территории, прилегающие к наземным, надземным инженерным коммуникациям и сооружениям - по 5 метров в каждую сторону;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территории, прилегающие к местам (площадкам) накопления твердых коммунальных отходов, размещенных вне придомовой территории, - 5 метров по периметру площадки;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4.9.5.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w:t>
      </w:r>
      <w:proofErr w:type="gramStart"/>
      <w:r w:rsidRPr="00745DE0">
        <w:rPr>
          <w:rFonts w:ascii="Times New Roman" w:eastAsia="Times New Roman" w:hAnsi="Times New Roman" w:cs="Times New Roman"/>
          <w:color w:val="212121"/>
          <w:sz w:val="24"/>
          <w:szCs w:val="24"/>
          <w:lang w:eastAsia="ru-RU"/>
        </w:rPr>
        <w:t>расстояний</w:t>
      </w:r>
      <w:proofErr w:type="gramEnd"/>
      <w:r w:rsidRPr="00745DE0">
        <w:rPr>
          <w:rFonts w:ascii="Times New Roman" w:eastAsia="Times New Roman" w:hAnsi="Times New Roman" w:cs="Times New Roman"/>
          <w:color w:val="212121"/>
          <w:sz w:val="24"/>
          <w:szCs w:val="24"/>
          <w:lang w:eastAsia="ru-RU"/>
        </w:rPr>
        <w:t xml:space="preserve"> указанных в пункте 4.9.4. настоящих Правил.</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Спасского сельского поселения соглашение о проведении работ по содержанию и благоустройству соответствующей прилегающей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4.9.7.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4.9.8. Общая форма соглашения о проведении работ по содержанию и благоустройству прилегающих территории утверждается правовым актом администрации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5.Уборка территорий населенного пункта в зимний период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5.1. Зимняя уборка проезжей части улиц и проездов осуществляется в соответствии с требованиями отраслевых дорожно-методических документов.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5.2. Период зимней уборки устанавливается с 1 ноября по 15 апреля, исходя из местных условий по сложившейся практике.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5.3.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6.Зимняя уборка придомовых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6.1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6.2.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6.3. Собственники </w:t>
      </w:r>
      <w:proofErr w:type="gramStart"/>
      <w:r w:rsidRPr="00745DE0">
        <w:rPr>
          <w:rFonts w:ascii="Times New Roman" w:eastAsia="Times New Roman" w:hAnsi="Times New Roman" w:cs="Times New Roman"/>
          <w:color w:val="212121"/>
          <w:sz w:val="24"/>
          <w:szCs w:val="24"/>
          <w:lang w:eastAsia="ru-RU"/>
        </w:rPr>
        <w:t>обязаны  ежедневно</w:t>
      </w:r>
      <w:proofErr w:type="gramEnd"/>
      <w:r w:rsidRPr="00745DE0">
        <w:rPr>
          <w:rFonts w:ascii="Times New Roman" w:eastAsia="Times New Roman" w:hAnsi="Times New Roman" w:cs="Times New Roman"/>
          <w:color w:val="212121"/>
          <w:sz w:val="24"/>
          <w:szCs w:val="24"/>
          <w:lang w:eastAsia="ru-RU"/>
        </w:rPr>
        <w:t xml:space="preserve">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7.Уборка территорий в летний период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7.3. При переходе с зимнего на летний период уборки юридическими 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45DE0" w:rsidRPr="00745DE0" w:rsidRDefault="00745DE0" w:rsidP="00745DE0">
      <w:pPr>
        <w:numPr>
          <w:ilvl w:val="0"/>
          <w:numId w:val="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очистка газонов от веток, листьев, мусора и песка, накопившихся за зиму.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7.4. Летняя уборка территорий сельских поселений предусматривает следующие виды работ:</w:t>
      </w:r>
    </w:p>
    <w:p w:rsidR="00745DE0" w:rsidRPr="00745DE0" w:rsidRDefault="00745DE0" w:rsidP="00745DE0">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подметание проезжей части, дорожных покрытий, улиц, проездов, тротуаров, мостов и путепроводов;</w:t>
      </w:r>
    </w:p>
    <w:p w:rsidR="00745DE0" w:rsidRPr="00745DE0" w:rsidRDefault="00745DE0" w:rsidP="00745DE0">
      <w:pPr>
        <w:numPr>
          <w:ilvl w:val="0"/>
          <w:numId w:val="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покос травы, санитарную обрезку деревьев, стрижку кустарников, удаление поросли.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7.5. При производстве летней уборки запрещается:</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сброс мусора, травы, листьев на проезжую часть и тротуары;</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проводить вывоз и сброс смета и мусора в не специально отведенные места;</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Засорение и засыпка водоемов, загрязнение прилегающих к ним территорий, устройство запруд.</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Несанкционированная свалка мусора на не отведенных и (или) территориях общего пользования.</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Самовольное разведение костров и сжигание мусора, листвы, тары, отходов, резинотехнических изделий</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Складирование тары вне торговых сооружений.</w:t>
      </w:r>
    </w:p>
    <w:p w:rsidR="00745DE0" w:rsidRPr="00745DE0" w:rsidRDefault="00745DE0" w:rsidP="00745DE0">
      <w:pPr>
        <w:numPr>
          <w:ilvl w:val="0"/>
          <w:numId w:val="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7.6. Обочины дорог должны быть очищены от крупногабаритного и другого мусора.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8.Летняя уборка придомовых территорий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8.1.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8.2. Собственники и пользователи земельных участков </w:t>
      </w:r>
      <w:proofErr w:type="gramStart"/>
      <w:r w:rsidRPr="00745DE0">
        <w:rPr>
          <w:rFonts w:ascii="Times New Roman" w:eastAsia="Times New Roman" w:hAnsi="Times New Roman" w:cs="Times New Roman"/>
          <w:color w:val="212121"/>
          <w:sz w:val="24"/>
          <w:szCs w:val="24"/>
          <w:lang w:eastAsia="ru-RU"/>
        </w:rPr>
        <w:t>должны  обеспечивать</w:t>
      </w:r>
      <w:proofErr w:type="gramEnd"/>
      <w:r w:rsidRPr="00745DE0">
        <w:rPr>
          <w:rFonts w:ascii="Times New Roman" w:eastAsia="Times New Roman" w:hAnsi="Times New Roman" w:cs="Times New Roman"/>
          <w:color w:val="212121"/>
          <w:sz w:val="24"/>
          <w:szCs w:val="24"/>
          <w:lang w:eastAsia="ru-RU"/>
        </w:rPr>
        <w:t xml:space="preserve"> надлежащее состояние отведенной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9.3. Юридические, физические лица и индивидуальные предприниматели, ответственные за уборку территории </w:t>
      </w:r>
      <w:proofErr w:type="gramStart"/>
      <w:r w:rsidRPr="00745DE0">
        <w:rPr>
          <w:rFonts w:ascii="Times New Roman" w:eastAsia="Times New Roman" w:hAnsi="Times New Roman" w:cs="Times New Roman"/>
          <w:color w:val="212121"/>
          <w:sz w:val="24"/>
          <w:szCs w:val="24"/>
          <w:lang w:eastAsia="ru-RU"/>
        </w:rPr>
        <w:t>обязаны  не</w:t>
      </w:r>
      <w:proofErr w:type="gramEnd"/>
      <w:r w:rsidRPr="00745DE0">
        <w:rPr>
          <w:rFonts w:ascii="Times New Roman" w:eastAsia="Times New Roman" w:hAnsi="Times New Roman" w:cs="Times New Roman"/>
          <w:color w:val="212121"/>
          <w:sz w:val="24"/>
          <w:szCs w:val="24"/>
          <w:lang w:eastAsia="ru-RU"/>
        </w:rPr>
        <w:t xml:space="preserve"> допускать зарастания.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10.Порядок содержания и эксплуатации объектов (элементов) благоустройства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в том числе и на территориях частных домовладений.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745DE0">
        <w:rPr>
          <w:rFonts w:ascii="Times New Roman" w:eastAsia="Times New Roman" w:hAnsi="Times New Roman" w:cs="Times New Roman"/>
          <w:color w:val="212121"/>
          <w:sz w:val="24"/>
          <w:szCs w:val="24"/>
          <w:lang w:eastAsia="ru-RU"/>
        </w:rPr>
        <w:t>т.ч</w:t>
      </w:r>
      <w:proofErr w:type="spellEnd"/>
      <w:r w:rsidRPr="00745DE0">
        <w:rPr>
          <w:rFonts w:ascii="Times New Roman" w:eastAsia="Times New Roman" w:hAnsi="Times New Roman" w:cs="Times New Roman"/>
          <w:color w:val="212121"/>
          <w:sz w:val="24"/>
          <w:szCs w:val="24"/>
          <w:lang w:eastAsia="ru-RU"/>
        </w:rPr>
        <w:t>. вследствие залпового или аварийного сброса.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сброс неочищенных вод в водоемы, на дороги, тротуары и на поверхность земли, газоны и т.д.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11.Содержание строительных площадок</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745DE0">
        <w:rPr>
          <w:rFonts w:ascii="Times New Roman" w:eastAsia="Times New Roman" w:hAnsi="Times New Roman" w:cs="Times New Roman"/>
          <w:color w:val="212121"/>
          <w:sz w:val="24"/>
          <w:szCs w:val="24"/>
          <w:lang w:eastAsia="ru-RU"/>
        </w:rPr>
        <w:t>графического изображения</w:t>
      </w:r>
      <w:proofErr w:type="gramEnd"/>
      <w:r w:rsidRPr="00745DE0">
        <w:rPr>
          <w:rFonts w:ascii="Times New Roman" w:eastAsia="Times New Roman" w:hAnsi="Times New Roman" w:cs="Times New Roman"/>
          <w:color w:val="212121"/>
          <w:sz w:val="24"/>
          <w:szCs w:val="24"/>
          <w:lang w:eastAsia="ru-RU"/>
        </w:rPr>
        <w:t xml:space="preserve"> строящегося (реконструируемого) объекта не требуется.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11.1.3.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11.1.4.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12.Установка указателей с наименованиями улиц и номерами домов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12.1. На территории сельского поселения осуществляется установка следующих информационных указателей:</w:t>
      </w:r>
    </w:p>
    <w:p w:rsidR="00745DE0" w:rsidRPr="00745DE0" w:rsidRDefault="00745DE0" w:rsidP="00745DE0">
      <w:pPr>
        <w:numPr>
          <w:ilvl w:val="0"/>
          <w:numId w:val="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указатели с наименованиями улиц;</w:t>
      </w:r>
    </w:p>
    <w:p w:rsidR="00745DE0" w:rsidRPr="00745DE0" w:rsidRDefault="00745DE0" w:rsidP="00745DE0">
      <w:pPr>
        <w:numPr>
          <w:ilvl w:val="0"/>
          <w:numId w:val="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совмещенные указатели с наименованиями улиц и номерами объектов адресации (далее - совмещенные указатели);</w:t>
      </w:r>
    </w:p>
    <w:p w:rsidR="00745DE0" w:rsidRPr="00745DE0" w:rsidRDefault="00745DE0" w:rsidP="00745DE0">
      <w:pPr>
        <w:numPr>
          <w:ilvl w:val="0"/>
          <w:numId w:val="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указатели с номерами объектов адресации (далее - указатели с номерами домов);</w:t>
      </w:r>
    </w:p>
    <w:p w:rsidR="00745DE0" w:rsidRPr="00745DE0" w:rsidRDefault="00745DE0" w:rsidP="00745DE0">
      <w:pPr>
        <w:numPr>
          <w:ilvl w:val="0"/>
          <w:numId w:val="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указатели с информацией о расположении объектов.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13.Общие требования к ограждениям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13.1. Архитектурно - художественное решение ограждений должно соответствовать масштабу и характеру архитектурного окружения.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13.2. Требования к ограждению земельных участков.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13.2.1.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 художественных требований к внешнему виду ограждений.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Ограждение приусадебных земельных участков и земельных участков, предоставленных для индивидуального жилищного строительства:</w:t>
      </w:r>
    </w:p>
    <w:p w:rsidR="00745DE0" w:rsidRPr="00745DE0" w:rsidRDefault="00745DE0" w:rsidP="00745DE0">
      <w:pPr>
        <w:numPr>
          <w:ilvl w:val="0"/>
          <w:numId w:val="8"/>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w:t>
      </w:r>
    </w:p>
    <w:p w:rsidR="00745DE0" w:rsidRPr="00745DE0" w:rsidRDefault="00745DE0" w:rsidP="00745DE0">
      <w:pPr>
        <w:numPr>
          <w:ilvl w:val="0"/>
          <w:numId w:val="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w:t>
      </w:r>
      <w:r w:rsidRPr="00745DE0">
        <w:rPr>
          <w:rFonts w:ascii="Times New Roman" w:eastAsia="Times New Roman" w:hAnsi="Times New Roman" w:cs="Times New Roman"/>
          <w:color w:val="212121"/>
          <w:sz w:val="24"/>
          <w:szCs w:val="24"/>
          <w:lang w:eastAsia="ru-RU"/>
        </w:rPr>
        <w:lastRenderedPageBreak/>
        <w:t>выполняется высотой не более 90 см. Устройство палисадов допускается с письменного разрешения администрации населенного пункта.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Установка ограждений из бытовых отходов и их элементов не допускается.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 Производство земляных и строительных работ, восстановление элементов благоустройства после их завершения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14.2.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745DE0">
        <w:rPr>
          <w:rFonts w:ascii="Times New Roman" w:eastAsia="Times New Roman" w:hAnsi="Times New Roman" w:cs="Times New Roman"/>
          <w:color w:val="212121"/>
          <w:sz w:val="24"/>
          <w:szCs w:val="24"/>
          <w:lang w:eastAsia="ru-RU"/>
        </w:rPr>
        <w:t>поребрики</w:t>
      </w:r>
      <w:proofErr w:type="spellEnd"/>
      <w:r w:rsidRPr="00745DE0">
        <w:rPr>
          <w:rFonts w:ascii="Times New Roman" w:eastAsia="Times New Roman" w:hAnsi="Times New Roman" w:cs="Times New Roman"/>
          <w:color w:val="212121"/>
          <w:sz w:val="24"/>
          <w:szCs w:val="24"/>
          <w:lang w:eastAsia="ru-RU"/>
        </w:rPr>
        <w:t>, газоны, клумбы, иные участки озеленения) должно быть завершено после окончания зимнего периода, но не позднее 1 июня.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14.3.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14.4.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14.5.  При производстве работ по ремонту сетей инженерно-технического обеспечения: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14.5.1.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14.5.2.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14.5.3. На период проведения земляных, строительных и ремонтных работ, место работ (дорога, тротуар, газон) ограждается.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14.6. По завершении работ по благоустройству уведомлять администрацию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 Требования к содержанию наружной рекламы и информации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Спасского   муниципального района.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Размещение </w:t>
      </w:r>
      <w:proofErr w:type="spellStart"/>
      <w:r w:rsidRPr="00745DE0">
        <w:rPr>
          <w:rFonts w:ascii="Times New Roman" w:eastAsia="Times New Roman" w:hAnsi="Times New Roman" w:cs="Times New Roman"/>
          <w:color w:val="212121"/>
          <w:sz w:val="24"/>
          <w:szCs w:val="24"/>
          <w:lang w:eastAsia="ru-RU"/>
        </w:rPr>
        <w:t>штендеров</w:t>
      </w:r>
      <w:proofErr w:type="spellEnd"/>
      <w:r w:rsidRPr="00745DE0">
        <w:rPr>
          <w:rFonts w:ascii="Times New Roman" w:eastAsia="Times New Roman" w:hAnsi="Times New Roman" w:cs="Times New Roman"/>
          <w:color w:val="212121"/>
          <w:sz w:val="24"/>
          <w:szCs w:val="24"/>
          <w:lang w:eastAsia="ru-RU"/>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15.2. Средства наружной рекламы, информации, </w:t>
      </w:r>
      <w:proofErr w:type="spellStart"/>
      <w:r w:rsidRPr="00745DE0">
        <w:rPr>
          <w:rFonts w:ascii="Times New Roman" w:eastAsia="Times New Roman" w:hAnsi="Times New Roman" w:cs="Times New Roman"/>
          <w:color w:val="212121"/>
          <w:sz w:val="24"/>
          <w:szCs w:val="24"/>
          <w:lang w:eastAsia="ru-RU"/>
        </w:rPr>
        <w:t>штендеры</w:t>
      </w:r>
      <w:proofErr w:type="spellEnd"/>
      <w:r w:rsidRPr="00745DE0">
        <w:rPr>
          <w:rFonts w:ascii="Times New Roman" w:eastAsia="Times New Roman" w:hAnsi="Times New Roman" w:cs="Times New Roman"/>
          <w:color w:val="212121"/>
          <w:sz w:val="24"/>
          <w:szCs w:val="24"/>
          <w:lang w:eastAsia="ru-RU"/>
        </w:rPr>
        <w:t xml:space="preserve"> должны содержаться в чистоте и порядке.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Ответственность за их содержание несут юридические, физические лица, индивидуальные предприниматели, на которых оформлена разрешительная документация.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15.3. Запрещается: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для этих целей, без получения разрешения.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15.4. Расклейку газет, афиш, плакатов, различного рода объявлений и реклам разрешается на специально установленных стендах.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15.6.Материалы, применяемые для изготовления вывесок, должны:</w:t>
      </w:r>
    </w:p>
    <w:p w:rsidR="00745DE0" w:rsidRPr="00745DE0" w:rsidRDefault="00745DE0" w:rsidP="00745DE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выдерживать длительный срок службы без изменения декоративных и эксплуатационных качеств, с учетом климатических условий территории;</w:t>
      </w:r>
    </w:p>
    <w:p w:rsidR="00745DE0" w:rsidRPr="00745DE0" w:rsidRDefault="00745DE0" w:rsidP="00745DE0">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иметь гарантированно длительную антикоррозийную стойкость, светостойкость и влагостойкость.</w:t>
      </w:r>
    </w:p>
    <w:p w:rsidR="00745DE0" w:rsidRPr="00745DE0" w:rsidRDefault="00745DE0" w:rsidP="00745DE0">
      <w:pPr>
        <w:shd w:val="clear" w:color="auto" w:fill="FFFFFF"/>
        <w:spacing w:after="100" w:afterAutospacing="1" w:line="240" w:lineRule="auto"/>
        <w:ind w:left="1428"/>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16.Освещение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16.6. Вывоз сбитых опор освещения осуществляется лицом, эксплуатирующим линейные сооружения, в течение 1 суток с момента обнаружения (демонтажа).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согласовывается с уполномоченным лицом администрации сельского поселения) соответствующими уполномоченными организациями по мере необходимости, но не реже одного раза в три года.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-размещать рекламные средства, дополнительные средства освещения и т.д.;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-подключать дополнительные линии к электрическим сетям наружного освещения, розетки, любую электроаппаратуру и оборудование;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земляные работы вблизи установок наружного освещения;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-сажать деревья и кустарники на расстоянии менее 2 метров от крайнего провода линии наружного освещения.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17.Работа по озеленению территорий и содержанию зеленых насаждений.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17.1.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17.2. Охране подлежат все зеленые насаждения, расположенные на территории сельского поселения вне зависимости от форм собственности на земельные участки, на которых эти насаждения расположены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noProof/>
          <w:color w:val="212121"/>
          <w:sz w:val="20"/>
          <w:szCs w:val="20"/>
          <w:lang w:eastAsia="ru-RU"/>
        </w:rPr>
        <mc:AlternateContent>
          <mc:Choice Requires="wps">
            <w:drawing>
              <wp:inline distT="0" distB="0" distL="0" distR="0">
                <wp:extent cx="304800" cy="304800"/>
                <wp:effectExtent l="0" t="0" r="0" b="0"/>
                <wp:docPr id="1" name="Прямоугольник 1" descr="C:\Users\1\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DA1A2C"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EVDQMAABAGAAAOAAAAZHJzL2Uyb0RvYy54bWysVN1u0zAUvkfiHSzfZ0m6tGuipdNoV4Q0&#10;YNK2u0rITZzGIrGN7S0bCAmJWyQegYfgBvGzZ0jfiGOn3drtBgG5sI59nO+c75zPZ//gqq7QJVWa&#10;CZ7icCfAiPJM5IwvUnx+NvWGGGlDeE4qwWmKr6nGB6PHj/YbmdCeKEWVU4UAhOukkSkujZGJ7+us&#10;pDXRO0JSDs5CqJoY2KqFnyvSAHpd+b0gGPiNULlUIqNaw+mkc+KRwy8KmpmXRaGpQVWKITfjVuXW&#10;uV390T5JForIkmWrNMhfZFETxiHoLdSEGIIuFHsAVbNMCS0Ks5OJ2hdFwTLqOACbMLjH5rQkkjou&#10;UBwtb8uk/x9s9uLyRCGWQ+8w4qSGFrVflh+Wn9uf7c3yY/u1vWl/LD+1v9pv7XcEd3KqM6jfOJmd&#10;a2j7LJwdSmnpzo5FRqrZGa3lrNaiNHWVVUyGsyCcWeMVq8mCBkG4I/nC1r2ROoHwp/JE2cppCQCv&#10;NeJiXBK+oIdaQve6vNZHSommpCSHAoQWwt/CsBsNaGjePBc5MCEXRriuXBWqtjGg3ujKNf/6tvn0&#10;yqAMDneDaBiARDJwrWwbgSTrn6XS5ikVNbJGihVk58DJ5bE23dX1FRuLiymrKjgnScW3DgCzO4HQ&#10;8Kv12SScXN7FQXw0PBpGXtQbHHlRMJl4h9Nx5A2m4V5/sjsZjyfhexs3jJKS5TnlNsxaumH0Z9JY&#10;PaJOdLfi1aJiuYWzKWm1mI8rhS4JPJ2p+1zJwXN3zd9Ow9ULuNyjFPai4Ekv9qaD4Z4XTaO+F+8F&#10;Qy8I4yfxIIjiaDLdpnTMOP13SqhJcdzv9V2XNpK+xy1w30NuJKmZgeFUsTrFIA347CWSWAUe8dzZ&#10;hrCqszdKYdO/KwW0e91op1cr0U79c5Ffg1yVADmB8mCMglEK9RajBkZSivWbC6IoRtUzDpKPwyiy&#10;M8xtov5eDzZq0zPf9BCeAVSKDUadOTbd3LuQii1KiBS6wnBxCM+kYE7C9gl1Wa0eF4wdx2Q1Iu1D&#10;39y7W3eDfPQ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FdwxFQ0DAAAQBgAADgAAAAAAAAAAAAAAAAAuAgAAZHJzL2Uyb0RvYy54&#10;bWxQSwECLQAUAAYACAAAACEATKDpLNgAAAADAQAADwAAAAAAAAAAAAAAAABnBQAAZHJzL2Rvd25y&#10;ZXYueG1sUEsFBgAAAAAEAAQA8wAAAGwGAAAAAA==&#10;" filled="f" stroked="f">
                <o:lock v:ext="edit" aspectratio="t"/>
                <w10:anchorlock/>
              </v:rect>
            </w:pict>
          </mc:Fallback>
        </mc:AlternateContent>
      </w:r>
      <w:r w:rsidRPr="00745DE0">
        <w:rPr>
          <w:rFonts w:ascii="Times New Roman" w:eastAsia="Times New Roman" w:hAnsi="Times New Roman" w:cs="Times New Roman"/>
          <w:color w:val="212121"/>
          <w:sz w:val="24"/>
          <w:szCs w:val="24"/>
          <w:lang w:eastAsia="ru-RU"/>
        </w:rPr>
        <w:t>17.3. Охрана и содержание зеленых насаждений возлагаются: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На территориях общего пользования:</w:t>
      </w:r>
    </w:p>
    <w:p w:rsidR="00745DE0" w:rsidRPr="00745DE0" w:rsidRDefault="00745DE0" w:rsidP="00745DE0">
      <w:pPr>
        <w:numPr>
          <w:ilvl w:val="0"/>
          <w:numId w:val="1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скверов, бульваров, пешеходных аллей, за исключением зеленых насаждений на придомовых территориях, - на администрацию сельского поселения, а также на пользователей и арендаторов озелененных территорий;</w:t>
      </w:r>
    </w:p>
    <w:p w:rsidR="00745DE0" w:rsidRPr="00745DE0" w:rsidRDefault="00745DE0" w:rsidP="00745DE0">
      <w:pPr>
        <w:numPr>
          <w:ilvl w:val="0"/>
          <w:numId w:val="1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Arial" w:eastAsia="Times New Roman" w:hAnsi="Arial" w:cs="Arial"/>
          <w:color w:val="212121"/>
          <w:sz w:val="24"/>
          <w:szCs w:val="24"/>
          <w:lang w:eastAsia="ru-RU"/>
        </w:rPr>
        <w:t>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Arial" w:eastAsia="Times New Roman" w:hAnsi="Arial" w:cs="Arial"/>
          <w:color w:val="212121"/>
          <w:sz w:val="24"/>
          <w:szCs w:val="24"/>
          <w:lang w:eastAsia="ru-RU"/>
        </w:rPr>
        <w:t xml:space="preserve">- Администрация </w:t>
      </w:r>
      <w:proofErr w:type="gramStart"/>
      <w:r w:rsidRPr="00745DE0">
        <w:rPr>
          <w:rFonts w:ascii="Arial" w:eastAsia="Times New Roman" w:hAnsi="Arial" w:cs="Arial"/>
          <w:color w:val="212121"/>
          <w:sz w:val="24"/>
          <w:szCs w:val="24"/>
          <w:lang w:eastAsia="ru-RU"/>
        </w:rPr>
        <w:t>Спасского  сельского</w:t>
      </w:r>
      <w:proofErr w:type="gramEnd"/>
      <w:r w:rsidRPr="00745DE0">
        <w:rPr>
          <w:rFonts w:ascii="Arial" w:eastAsia="Times New Roman" w:hAnsi="Arial" w:cs="Arial"/>
          <w:color w:val="212121"/>
          <w:sz w:val="24"/>
          <w:szCs w:val="24"/>
          <w:lang w:eastAsia="ru-RU"/>
        </w:rPr>
        <w:t xml:space="preserve"> поселения осуществляет контроль за состоянием и правильным содержанием, за законностью сноса зеленых </w:t>
      </w:r>
      <w:r w:rsidRPr="00745DE0">
        <w:rPr>
          <w:rFonts w:ascii="Arial" w:eastAsia="Times New Roman" w:hAnsi="Arial" w:cs="Arial"/>
          <w:color w:val="212121"/>
          <w:sz w:val="24"/>
          <w:szCs w:val="24"/>
          <w:lang w:eastAsia="ru-RU"/>
        </w:rPr>
        <w:lastRenderedPageBreak/>
        <w:t>насаждений, находящихся на землях общего пользования сельского поселения, независимо от их ведомственной принадлежности.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17.4. На озелененных территориях и в зеленых массивах запрещается:</w:t>
      </w:r>
    </w:p>
    <w:p w:rsidR="00745DE0" w:rsidRPr="00745DE0" w:rsidRDefault="00745DE0" w:rsidP="00745DE0">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повреждать или уничтожать зеленые насаждения;</w:t>
      </w:r>
    </w:p>
    <w:p w:rsidR="00745DE0" w:rsidRPr="00745DE0" w:rsidRDefault="00745DE0" w:rsidP="00745DE0">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разжигать костры и разбивать палатки;</w:t>
      </w:r>
    </w:p>
    <w:p w:rsidR="00745DE0" w:rsidRPr="00745DE0" w:rsidRDefault="00745DE0" w:rsidP="00745DE0">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собирать дикорастущие и культурные травянистые растения;</w:t>
      </w:r>
    </w:p>
    <w:p w:rsidR="00745DE0" w:rsidRPr="00745DE0" w:rsidRDefault="00745DE0" w:rsidP="00745DE0">
      <w:pPr>
        <w:numPr>
          <w:ilvl w:val="0"/>
          <w:numId w:val="1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засорять газоны, цветники, дорожки и водоемы;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rsidR="00745DE0" w:rsidRPr="00745DE0" w:rsidRDefault="00745DE0" w:rsidP="00745DE0">
      <w:pPr>
        <w:numPr>
          <w:ilvl w:val="0"/>
          <w:numId w:val="13"/>
        </w:numPr>
        <w:shd w:val="clear" w:color="auto" w:fill="FFFFFF"/>
        <w:spacing w:before="100" w:beforeAutospacing="1" w:after="0" w:line="240" w:lineRule="auto"/>
        <w:ind w:left="1440"/>
        <w:rPr>
          <w:rFonts w:ascii="Times New Roman" w:eastAsia="Times New Roman" w:hAnsi="Times New Roman" w:cs="Times New Roman"/>
          <w:color w:val="212121"/>
          <w:sz w:val="21"/>
          <w:szCs w:val="21"/>
          <w:lang w:eastAsia="ru-RU"/>
        </w:rPr>
      </w:pP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добывать растительную землю, песок и производить другие раскопки без соответствующего ордера;</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самовольное устройство огородов;</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примыкание ветвей деревьев проводов, закрывание ими указателей улиц, номерных знаков домов и дорожных знаков;</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ломать деревья, кустарники, сучья и ветви, срывать листья и цветы, сбивать и собирать плоды;</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портить скульптуры, скамейки, ограды;</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ездить на велосипедах, мотоциклах, лошадях, тракторах и автомашинах за исключением машин специального назначения;</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мыть автотранспортные средства, стирать белье, а также купать животных в водоемах, расположенных на территории зеленых насаждений;</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пасти скот;</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строительные и ремонтные работы без ограждений насаждений щитами, гарантирующими защиту их от повреждений;</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rsidR="00745DE0" w:rsidRPr="00745DE0" w:rsidRDefault="00745DE0" w:rsidP="00745DE0">
      <w:pPr>
        <w:numPr>
          <w:ilvl w:val="0"/>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выгуливать и отпускать с поводка собак в парках, лесопарках, скверах и иных территориях зеленых насаждений;</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rsidR="00745DE0" w:rsidRPr="00745DE0" w:rsidRDefault="00745DE0" w:rsidP="00745DE0">
      <w:pPr>
        <w:numPr>
          <w:ilvl w:val="1"/>
          <w:numId w:val="1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другие действия, способные нанести вред зеленым насаждениям.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17.5. Своевременная обрезка ветвей для обеспечения безаварийного функционирования и эксплуатации инженерных сетей в зоне </w:t>
      </w:r>
      <w:proofErr w:type="spellStart"/>
      <w:r w:rsidRPr="00745DE0">
        <w:rPr>
          <w:rFonts w:ascii="Times New Roman" w:eastAsia="Times New Roman" w:hAnsi="Times New Roman" w:cs="Times New Roman"/>
          <w:color w:val="212121"/>
          <w:sz w:val="24"/>
          <w:szCs w:val="24"/>
          <w:lang w:eastAsia="ru-RU"/>
        </w:rPr>
        <w:t>токонесущих</w:t>
      </w:r>
      <w:proofErr w:type="spellEnd"/>
      <w:r w:rsidRPr="00745DE0">
        <w:rPr>
          <w:rFonts w:ascii="Times New Roman" w:eastAsia="Times New Roman" w:hAnsi="Times New Roman" w:cs="Times New Roman"/>
          <w:color w:val="212121"/>
          <w:sz w:val="24"/>
          <w:szCs w:val="24"/>
          <w:lang w:eastAsia="ru-RU"/>
        </w:rPr>
        <w:t xml:space="preserve"> проводов с соблюдением расстояния:</w:t>
      </w:r>
    </w:p>
    <w:p w:rsidR="00745DE0" w:rsidRPr="00745DE0" w:rsidRDefault="00745DE0" w:rsidP="00745DE0">
      <w:pPr>
        <w:numPr>
          <w:ilvl w:val="0"/>
          <w:numId w:val="14"/>
        </w:numPr>
        <w:shd w:val="clear" w:color="auto" w:fill="FFFFFF"/>
        <w:spacing w:before="100" w:beforeAutospacing="1" w:after="0" w:line="240" w:lineRule="auto"/>
        <w:ind w:left="1440"/>
        <w:rPr>
          <w:rFonts w:ascii="Times New Roman" w:eastAsia="Times New Roman" w:hAnsi="Times New Roman" w:cs="Times New Roman"/>
          <w:color w:val="212121"/>
          <w:sz w:val="21"/>
          <w:szCs w:val="21"/>
          <w:lang w:eastAsia="ru-RU"/>
        </w:rPr>
      </w:pPr>
    </w:p>
    <w:p w:rsidR="00745DE0" w:rsidRPr="00745DE0" w:rsidRDefault="00745DE0" w:rsidP="00745DE0">
      <w:pPr>
        <w:numPr>
          <w:ilvl w:val="1"/>
          <w:numId w:val="1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воздушная линия, выполненная СИП-0,3 метра;</w:t>
      </w:r>
    </w:p>
    <w:p w:rsidR="00745DE0" w:rsidRPr="00745DE0" w:rsidRDefault="00745DE0" w:rsidP="00745DE0">
      <w:pPr>
        <w:numPr>
          <w:ilvl w:val="1"/>
          <w:numId w:val="1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воздушная линия с изолированными проводами-0,5 метра;</w:t>
      </w:r>
    </w:p>
    <w:p w:rsidR="00745DE0" w:rsidRPr="00745DE0" w:rsidRDefault="00745DE0" w:rsidP="00745DE0">
      <w:pPr>
        <w:numPr>
          <w:ilvl w:val="1"/>
          <w:numId w:val="14"/>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 Строительство, установка и содержание малых архитектурных форм и объектов нестационарной торговой сети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745DE0">
        <w:rPr>
          <w:rFonts w:ascii="Times New Roman" w:eastAsia="Times New Roman" w:hAnsi="Times New Roman" w:cs="Times New Roman"/>
          <w:color w:val="212121"/>
          <w:sz w:val="24"/>
          <w:szCs w:val="24"/>
          <w:lang w:eastAsia="ru-RU"/>
        </w:rPr>
        <w:t>перголы</w:t>
      </w:r>
      <w:proofErr w:type="spellEnd"/>
      <w:r w:rsidRPr="00745DE0">
        <w:rPr>
          <w:rFonts w:ascii="Times New Roman" w:eastAsia="Times New Roman" w:hAnsi="Times New Roman" w:cs="Times New Roman"/>
          <w:color w:val="212121"/>
          <w:sz w:val="24"/>
          <w:szCs w:val="24"/>
          <w:lang w:eastAsia="ru-RU"/>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 К установке малых архитектурных форм предъявляются следующие требования: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18.3.1. Соответствие характеру архитектурного и ландшафтного окружения элементов благоустройства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18.3.3. Эстетичность, функциональность, прочность, надежность, безопасность конструкции.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18.3.9. Окраску металлических ограждений фонарей уличного освещения, опор, трансформаторных будок и киосков, металлических ворот жилых, общественных и </w:t>
      </w:r>
      <w:r w:rsidRPr="00745DE0">
        <w:rPr>
          <w:rFonts w:ascii="Times New Roman" w:eastAsia="Times New Roman" w:hAnsi="Times New Roman" w:cs="Times New Roman"/>
          <w:color w:val="212121"/>
          <w:sz w:val="24"/>
          <w:szCs w:val="24"/>
          <w:lang w:eastAsia="ru-RU"/>
        </w:rPr>
        <w:lastRenderedPageBreak/>
        <w:t>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18.5.Самовольная установка малых архитектурных форм запрещается.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18.6.Самовольные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18.7.Самовольная установка на придомовых территориях турникетов, ограждений, препятствий на проездах, а </w:t>
      </w:r>
      <w:proofErr w:type="gramStart"/>
      <w:r w:rsidRPr="00745DE0">
        <w:rPr>
          <w:rFonts w:ascii="Times New Roman" w:eastAsia="Times New Roman" w:hAnsi="Times New Roman" w:cs="Times New Roman"/>
          <w:color w:val="212121"/>
          <w:sz w:val="24"/>
          <w:szCs w:val="24"/>
          <w:lang w:eastAsia="ru-RU"/>
        </w:rPr>
        <w:t>так же</w:t>
      </w:r>
      <w:proofErr w:type="gramEnd"/>
      <w:r w:rsidRPr="00745DE0">
        <w:rPr>
          <w:rFonts w:ascii="Times New Roman" w:eastAsia="Times New Roman" w:hAnsi="Times New Roman" w:cs="Times New Roman"/>
          <w:color w:val="212121"/>
          <w:sz w:val="24"/>
          <w:szCs w:val="24"/>
          <w:lang w:eastAsia="ru-RU"/>
        </w:rPr>
        <w:t xml:space="preserve"> самовольная установка ограждений за пределами границ участков запрещается.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19. Брошенный автотранспорт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сельского поселения. Заключение о принадлежности транспортного средства должно представляться ОГИБДД УМВД по муниципальному району.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19.3. Транспортное средство, по которому имеется заключение ОГИБДД УМВД об отсутствии владельца, в пятидневный срок подлежит вывозу на утилизацию.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19.4. В случае выявления </w:t>
      </w:r>
      <w:proofErr w:type="gramStart"/>
      <w:r w:rsidRPr="00745DE0">
        <w:rPr>
          <w:rFonts w:ascii="Times New Roman" w:eastAsia="Times New Roman" w:hAnsi="Times New Roman" w:cs="Times New Roman"/>
          <w:color w:val="212121"/>
          <w:sz w:val="24"/>
          <w:szCs w:val="24"/>
          <w:lang w:eastAsia="ru-RU"/>
        </w:rPr>
        <w:t>владельцев</w:t>
      </w:r>
      <w:proofErr w:type="gramEnd"/>
      <w:r w:rsidRPr="00745DE0">
        <w:rPr>
          <w:rFonts w:ascii="Times New Roman" w:eastAsia="Times New Roman" w:hAnsi="Times New Roman" w:cs="Times New Roman"/>
          <w:color w:val="212121"/>
          <w:sz w:val="24"/>
          <w:szCs w:val="24"/>
          <w:lang w:eastAsia="ru-RU"/>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19.5. Контроль за эвакуацией брошенных и разукомплектованных автотранспортных средств осуществляют администрации сельских поселений, ОГИБДД УМВД.</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20. Содержание кладбищ и мест захоронения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20.1. Уборка и санитарное содержание мест захоронения (кладбищ) осуществляется подрядчиком (исполнителем), с которым заключен контракт.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20.2. Подрядчик (исполнитель), с которым заключен контракт, обязан содержать кладбища в должном санитарном порядке и обеспечивать:</w:t>
      </w:r>
    </w:p>
    <w:p w:rsidR="00745DE0" w:rsidRPr="00745DE0" w:rsidRDefault="00745DE0" w:rsidP="00745DE0">
      <w:pPr>
        <w:numPr>
          <w:ilvl w:val="0"/>
          <w:numId w:val="1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745DE0" w:rsidRPr="00745DE0" w:rsidRDefault="00745DE0" w:rsidP="00745DE0">
      <w:pPr>
        <w:numPr>
          <w:ilvl w:val="0"/>
          <w:numId w:val="15"/>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установку контейнеров для сбора отходов, а также их вывоз в места санкционированного размещения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Если контракт не заключен обязанности по содержанию муниципального кладбища возлагается на администрацию сельского полселения.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20.3. Граждане, осуществляющие уход за могилами, должны содержать могилы, надмогильные сооружения (оформленный могильный холм, памятник, цоколь, цветник) и </w:t>
      </w:r>
      <w:r w:rsidRPr="00745DE0">
        <w:rPr>
          <w:rFonts w:ascii="Times New Roman" w:eastAsia="Times New Roman" w:hAnsi="Times New Roman" w:cs="Times New Roman"/>
          <w:color w:val="212121"/>
          <w:sz w:val="24"/>
          <w:szCs w:val="24"/>
          <w:lang w:eastAsia="ru-RU"/>
        </w:rPr>
        <w:lastRenderedPageBreak/>
        <w:t>зеленые насаждения в надлежащем санитарном состоянии собственными силами или на договорной основе.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20.4. Запрещается:</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портить надмогильные сооружения, мемориальные доски, кладбищенское оборудование и засорять территорию;</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производить рытье ям для добывания песка, глины, грунта;</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осуществлять складирование строительных и других материалов;</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ломать и выкапывать зеленые насаждения;</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разводить костры;</w:t>
      </w:r>
    </w:p>
    <w:p w:rsidR="00745DE0" w:rsidRPr="00745DE0" w:rsidRDefault="00745DE0" w:rsidP="00745DE0">
      <w:pPr>
        <w:numPr>
          <w:ilvl w:val="0"/>
          <w:numId w:val="16"/>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срезать дерн.</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20.5.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745DE0" w:rsidRPr="00745DE0" w:rsidRDefault="00745DE0" w:rsidP="00745DE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21.Несанкционированные свалки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21.1. Выявление и определение объемов несанкционированных свалок и отходов осуществляется администрацией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21.2.Ответственность за ликвидацию несанкционированных свалок на земельных участках, находящихся в муниципальной собственности несет администрация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Ответственность за ликвидацию несанкционированных свалок </w:t>
      </w:r>
      <w:proofErr w:type="gramStart"/>
      <w:r w:rsidRPr="00745DE0">
        <w:rPr>
          <w:rFonts w:ascii="Times New Roman" w:eastAsia="Times New Roman" w:hAnsi="Times New Roman" w:cs="Times New Roman"/>
          <w:color w:val="212121"/>
          <w:sz w:val="24"/>
          <w:szCs w:val="24"/>
          <w:lang w:eastAsia="ru-RU"/>
        </w:rPr>
        <w:t>на земельных участках</w:t>
      </w:r>
      <w:proofErr w:type="gramEnd"/>
      <w:r w:rsidRPr="00745DE0">
        <w:rPr>
          <w:rFonts w:ascii="Times New Roman" w:eastAsia="Times New Roman" w:hAnsi="Times New Roman" w:cs="Times New Roman"/>
          <w:color w:val="212121"/>
          <w:sz w:val="24"/>
          <w:szCs w:val="24"/>
          <w:lang w:eastAsia="ru-RU"/>
        </w:rPr>
        <w:t xml:space="preserve">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22.Ремонт и содержание зданий и сооружений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Повреждения отделки фасадов зданий не должны превышать более одного процента общей площади фасада.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22.3..</w:t>
      </w:r>
      <w:proofErr w:type="gramEnd"/>
      <w:r w:rsidRPr="00745DE0">
        <w:rPr>
          <w:rFonts w:ascii="Times New Roman" w:eastAsia="Times New Roman" w:hAnsi="Times New Roman" w:cs="Times New Roman"/>
          <w:color w:val="212121"/>
          <w:sz w:val="24"/>
          <w:szCs w:val="24"/>
          <w:lang w:eastAsia="ru-RU"/>
        </w:rPr>
        <w:t>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22.3.1.Объектами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22.4. Содержание и ремонт индивидуальных жилых домов: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22.4.1.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22.4.2. При решении вопроса о ремонте фасадов индивидуальных жилых домов применяются нормы федерального законодательства.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23.Проведения работ при строительстве, ремонте и реконструкции систем коммунальной инфраструктуры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23.1. Разрешение на производство земляных работ по строительству, реконструкции, ремонту коммуникаций выдает </w:t>
      </w:r>
      <w:proofErr w:type="gramStart"/>
      <w:r w:rsidRPr="00745DE0">
        <w:rPr>
          <w:rFonts w:ascii="Times New Roman" w:eastAsia="Times New Roman" w:hAnsi="Times New Roman" w:cs="Times New Roman"/>
          <w:color w:val="212121"/>
          <w:sz w:val="24"/>
          <w:szCs w:val="24"/>
          <w:lang w:eastAsia="ru-RU"/>
        </w:rPr>
        <w:t>администрация  сельского</w:t>
      </w:r>
      <w:proofErr w:type="gramEnd"/>
      <w:r w:rsidRPr="00745DE0">
        <w:rPr>
          <w:rFonts w:ascii="Times New Roman" w:eastAsia="Times New Roman" w:hAnsi="Times New Roman" w:cs="Times New Roman"/>
          <w:color w:val="212121"/>
          <w:sz w:val="24"/>
          <w:szCs w:val="24"/>
          <w:lang w:eastAsia="ru-RU"/>
        </w:rPr>
        <w:t xml:space="preserve"> поселения при предъявлении: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проекта проведения работ, согласованного с заинтересованными службами, обслуживающими инженерные коммуникации;</w:t>
      </w:r>
    </w:p>
    <w:p w:rsidR="00745DE0" w:rsidRPr="00745DE0" w:rsidRDefault="00745DE0" w:rsidP="00745DE0">
      <w:pPr>
        <w:numPr>
          <w:ilvl w:val="0"/>
          <w:numId w:val="1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схемы движения транспорта и пешеходов, согласованной с инспекцией по безопасности дорожного движения;</w:t>
      </w:r>
    </w:p>
    <w:p w:rsidR="00745DE0" w:rsidRPr="00745DE0" w:rsidRDefault="00745DE0" w:rsidP="00745DE0">
      <w:pPr>
        <w:numPr>
          <w:ilvl w:val="0"/>
          <w:numId w:val="1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условий производства работ, согласованных с </w:t>
      </w:r>
      <w:proofErr w:type="gramStart"/>
      <w:r w:rsidRPr="00745DE0">
        <w:rPr>
          <w:rFonts w:ascii="Times New Roman" w:eastAsia="Times New Roman" w:hAnsi="Times New Roman" w:cs="Times New Roman"/>
          <w:color w:val="212121"/>
          <w:sz w:val="24"/>
          <w:szCs w:val="24"/>
          <w:lang w:eastAsia="ru-RU"/>
        </w:rPr>
        <w:t>администрацией  сельского</w:t>
      </w:r>
      <w:proofErr w:type="gramEnd"/>
      <w:r w:rsidRPr="00745DE0">
        <w:rPr>
          <w:rFonts w:ascii="Times New Roman" w:eastAsia="Times New Roman" w:hAnsi="Times New Roman" w:cs="Times New Roman"/>
          <w:color w:val="212121"/>
          <w:sz w:val="24"/>
          <w:szCs w:val="24"/>
          <w:lang w:eastAsia="ru-RU"/>
        </w:rPr>
        <w:t xml:space="preserve"> поселения;</w:t>
      </w:r>
    </w:p>
    <w:p w:rsidR="00745DE0" w:rsidRPr="00745DE0" w:rsidRDefault="00745DE0" w:rsidP="00745DE0">
      <w:pPr>
        <w:numPr>
          <w:ilvl w:val="0"/>
          <w:numId w:val="17"/>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Разрешение на производство работ следует хранить на месте работ и предъявлять по первому требованию лиц, осуществляющих контроль.</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745DE0">
        <w:rPr>
          <w:rFonts w:ascii="Times New Roman" w:eastAsia="Times New Roman" w:hAnsi="Times New Roman" w:cs="Times New Roman"/>
          <w:color w:val="212121"/>
          <w:sz w:val="24"/>
          <w:szCs w:val="24"/>
          <w:lang w:eastAsia="ru-RU"/>
        </w:rPr>
        <w:t>дождеприемных</w:t>
      </w:r>
      <w:proofErr w:type="spellEnd"/>
      <w:r w:rsidRPr="00745DE0">
        <w:rPr>
          <w:rFonts w:ascii="Times New Roman" w:eastAsia="Times New Roman" w:hAnsi="Times New Roman" w:cs="Times New Roman"/>
          <w:color w:val="212121"/>
          <w:sz w:val="24"/>
          <w:szCs w:val="24"/>
          <w:lang w:eastAsia="ru-RU"/>
        </w:rPr>
        <w:t xml:space="preserve"> колодцев производится хозяйствующими субъектами, эксплуатирующими эти сооружения.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23.6. В целях поддержания нормальных условий эксплуатации внутриквартальных и домовых сетей физическим и юридическим лицам запрещается: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 повреждение наземных частей смотровых и </w:t>
      </w:r>
      <w:proofErr w:type="spellStart"/>
      <w:r w:rsidRPr="00745DE0">
        <w:rPr>
          <w:rFonts w:ascii="Times New Roman" w:eastAsia="Times New Roman" w:hAnsi="Times New Roman" w:cs="Times New Roman"/>
          <w:color w:val="212121"/>
          <w:sz w:val="24"/>
          <w:szCs w:val="24"/>
          <w:lang w:eastAsia="ru-RU"/>
        </w:rPr>
        <w:t>дождеприемных</w:t>
      </w:r>
      <w:proofErr w:type="spellEnd"/>
      <w:r w:rsidRPr="00745DE0">
        <w:rPr>
          <w:rFonts w:ascii="Times New Roman" w:eastAsia="Times New Roman" w:hAnsi="Times New Roman" w:cs="Times New Roman"/>
          <w:color w:val="212121"/>
          <w:sz w:val="24"/>
          <w:szCs w:val="24"/>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 отсутствие, загрязнение или неокрашенное состояние ограждений, люков смотровых и </w:t>
      </w:r>
      <w:proofErr w:type="spellStart"/>
      <w:r w:rsidRPr="00745DE0">
        <w:rPr>
          <w:rFonts w:ascii="Times New Roman" w:eastAsia="Times New Roman" w:hAnsi="Times New Roman" w:cs="Times New Roman"/>
          <w:color w:val="212121"/>
          <w:sz w:val="24"/>
          <w:szCs w:val="24"/>
          <w:lang w:eastAsia="ru-RU"/>
        </w:rPr>
        <w:t>дождеприемных</w:t>
      </w:r>
      <w:proofErr w:type="spellEnd"/>
      <w:r w:rsidRPr="00745DE0">
        <w:rPr>
          <w:rFonts w:ascii="Times New Roman" w:eastAsia="Times New Roman" w:hAnsi="Times New Roman" w:cs="Times New Roman"/>
          <w:color w:val="212121"/>
          <w:sz w:val="24"/>
          <w:szCs w:val="24"/>
          <w:lang w:eastAsia="ru-RU"/>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производить засыпку недействующих шахтных колодцев бытовым мусором и использовать их как ямы складирования бытовых отходов;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открывать люки колодцев и регулировать запорные устройства на магистралях водопровода, канализации, теплотрасс;</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производить какие-либо работы на данных сетях без разрешения эксплуатирующих организаций;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оставлять колодцы незакрытыми или закрывать их разбитыми крышками;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пользоваться пожарными гидрантами в хозяйственных целях;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производить забор воды от уличных колонок с помощью шлангов;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производить разборку колонок;</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-эксплуатация сетей с изоляцией волокнистыми материалами или пенополиуретановым покрытием без защитного покровного слоя.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23.7.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24.Содержание животных.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24.1.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A0257C" w:rsidRPr="00A0257C" w:rsidRDefault="00745DE0" w:rsidP="00A0257C">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745DE0">
        <w:rPr>
          <w:rFonts w:ascii="Times New Roman" w:eastAsia="Times New Roman" w:hAnsi="Times New Roman" w:cs="Times New Roman"/>
          <w:color w:val="212121"/>
          <w:sz w:val="24"/>
          <w:szCs w:val="24"/>
          <w:lang w:eastAsia="ru-RU"/>
        </w:rPr>
        <w:t xml:space="preserve">24.2. </w:t>
      </w:r>
      <w:r w:rsidR="00A0257C" w:rsidRPr="00A0257C">
        <w:rPr>
          <w:rFonts w:ascii="Times New Roman" w:eastAsia="Times New Roman" w:hAnsi="Times New Roman" w:cs="Times New Roman"/>
          <w:color w:val="212121"/>
          <w:sz w:val="24"/>
          <w:szCs w:val="24"/>
          <w:lang w:eastAsia="ru-RU"/>
        </w:rPr>
        <w:t>24.2. При выгуле домашнего животного, за исключением собаки-проводника, сопровождающей инвалида по зрению, необходимо соблюдать следующие требования, установленные частью 5 статьи 13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A0257C" w:rsidRPr="00A0257C" w:rsidRDefault="00A0257C" w:rsidP="00A0257C">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A0257C">
        <w:rPr>
          <w:rFonts w:ascii="Times New Roman" w:eastAsia="Times New Roman" w:hAnsi="Times New Roman" w:cs="Times New Roman"/>
          <w:color w:val="212121"/>
          <w:sz w:val="24"/>
          <w:szCs w:val="24"/>
          <w:lang w:eastAsia="ru-RU"/>
        </w:rPr>
        <w:t>1) исключать возможность свободного, неконтролируемого передвижения животного вне мест, разрешенных решением органа местного самоуправления Спасского сельского поселения для выгула животных;</w:t>
      </w:r>
    </w:p>
    <w:p w:rsidR="00A0257C" w:rsidRPr="00A0257C" w:rsidRDefault="00A0257C" w:rsidP="00A0257C">
      <w:pPr>
        <w:shd w:val="clear" w:color="auto" w:fill="FFFFFF"/>
        <w:spacing w:after="0" w:line="240" w:lineRule="auto"/>
        <w:jc w:val="both"/>
        <w:rPr>
          <w:rFonts w:ascii="Times New Roman" w:eastAsia="Times New Roman" w:hAnsi="Times New Roman" w:cs="Times New Roman"/>
          <w:color w:val="212121"/>
          <w:sz w:val="24"/>
          <w:szCs w:val="24"/>
          <w:lang w:eastAsia="ru-RU"/>
        </w:rPr>
      </w:pPr>
      <w:r w:rsidRPr="00A0257C">
        <w:rPr>
          <w:rFonts w:ascii="Times New Roman" w:eastAsia="Times New Roman" w:hAnsi="Times New Roman" w:cs="Times New Roman"/>
          <w:color w:val="212121"/>
          <w:sz w:val="24"/>
          <w:szCs w:val="24"/>
          <w:lang w:eastAsia="ru-RU"/>
        </w:rPr>
        <w:t>2) обеспечивать уборку продуктов жизнедеятельности животного в местах и на территориях общего пользования;</w:t>
      </w:r>
    </w:p>
    <w:p w:rsidR="00745DE0" w:rsidRPr="00A0257C" w:rsidRDefault="00A0257C" w:rsidP="00A0257C">
      <w:pPr>
        <w:shd w:val="clear" w:color="auto" w:fill="FFFFFF"/>
        <w:spacing w:after="0" w:line="240" w:lineRule="auto"/>
        <w:jc w:val="both"/>
        <w:rPr>
          <w:rFonts w:ascii="Times New Roman" w:eastAsia="Times New Roman" w:hAnsi="Times New Roman" w:cs="Times New Roman"/>
          <w:color w:val="808080" w:themeColor="background1" w:themeShade="80"/>
          <w:sz w:val="21"/>
          <w:szCs w:val="21"/>
          <w:lang w:eastAsia="ru-RU"/>
        </w:rPr>
      </w:pPr>
      <w:r w:rsidRPr="00A0257C">
        <w:rPr>
          <w:rFonts w:ascii="Times New Roman" w:eastAsia="Times New Roman" w:hAnsi="Times New Roman" w:cs="Times New Roman"/>
          <w:color w:val="212121"/>
          <w:sz w:val="24"/>
          <w:szCs w:val="24"/>
          <w:lang w:eastAsia="ru-RU"/>
        </w:rPr>
        <w:t xml:space="preserve">3) не допускать выгул животного вне мест, разрешенных решением органа местного самоуправления для выгула животных, и соблюдать иные требования к его </w:t>
      </w:r>
      <w:proofErr w:type="gramStart"/>
      <w:r w:rsidRPr="00A0257C">
        <w:rPr>
          <w:rFonts w:ascii="Times New Roman" w:eastAsia="Times New Roman" w:hAnsi="Times New Roman" w:cs="Times New Roman"/>
          <w:color w:val="212121"/>
          <w:sz w:val="24"/>
          <w:szCs w:val="24"/>
          <w:lang w:eastAsia="ru-RU"/>
        </w:rPr>
        <w:t>выгулу</w:t>
      </w:r>
      <w:r w:rsidR="00745DE0" w:rsidRPr="00A0257C">
        <w:rPr>
          <w:rFonts w:ascii="Times New Roman" w:eastAsia="Times New Roman" w:hAnsi="Times New Roman" w:cs="Times New Roman"/>
          <w:color w:val="808080" w:themeColor="background1" w:themeShade="80"/>
          <w:sz w:val="24"/>
          <w:szCs w:val="24"/>
          <w:lang w:eastAsia="ru-RU"/>
        </w:rPr>
        <w:t>.</w:t>
      </w:r>
      <w:r w:rsidRPr="00A0257C">
        <w:rPr>
          <w:rFonts w:ascii="Times New Roman" w:eastAsia="Times New Roman" w:hAnsi="Times New Roman" w:cs="Times New Roman"/>
          <w:color w:val="808080" w:themeColor="background1" w:themeShade="80"/>
          <w:sz w:val="24"/>
          <w:szCs w:val="24"/>
          <w:lang w:eastAsia="ru-RU"/>
        </w:rPr>
        <w:t>(</w:t>
      </w:r>
      <w:proofErr w:type="gramEnd"/>
      <w:r w:rsidRPr="00A0257C">
        <w:rPr>
          <w:rFonts w:ascii="Times New Roman" w:eastAsia="Times New Roman" w:hAnsi="Times New Roman" w:cs="Times New Roman"/>
          <w:color w:val="808080" w:themeColor="background1" w:themeShade="80"/>
          <w:sz w:val="24"/>
          <w:szCs w:val="24"/>
          <w:lang w:eastAsia="ru-RU"/>
        </w:rPr>
        <w:t>В ред. от 13.09.2024 № 92)</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24.3. Выводить собаку на прогулку можно только на поводке. Спускать собаку с поводка можно только в специально отведенных</w:t>
      </w:r>
      <w:bookmarkStart w:id="0" w:name="_GoBack"/>
      <w:r w:rsidRPr="00745DE0">
        <w:rPr>
          <w:rFonts w:ascii="Times New Roman" w:eastAsia="Times New Roman" w:hAnsi="Times New Roman" w:cs="Times New Roman"/>
          <w:color w:val="212121"/>
          <w:sz w:val="24"/>
          <w:szCs w:val="24"/>
          <w:lang w:eastAsia="ru-RU"/>
        </w:rPr>
        <w:t xml:space="preserve"> </w:t>
      </w:r>
      <w:bookmarkEnd w:id="0"/>
      <w:r w:rsidRPr="00745DE0">
        <w:rPr>
          <w:rFonts w:ascii="Times New Roman" w:eastAsia="Times New Roman" w:hAnsi="Times New Roman" w:cs="Times New Roman"/>
          <w:color w:val="212121"/>
          <w:sz w:val="24"/>
          <w:szCs w:val="24"/>
          <w:lang w:eastAsia="ru-RU"/>
        </w:rPr>
        <w:t xml:space="preserve">местах для выгула. Собаки следующих пород, </w:t>
      </w:r>
      <w:r w:rsidRPr="00745DE0">
        <w:rPr>
          <w:rFonts w:ascii="Times New Roman" w:eastAsia="Times New Roman" w:hAnsi="Times New Roman" w:cs="Times New Roman"/>
          <w:color w:val="212121"/>
          <w:sz w:val="24"/>
          <w:szCs w:val="24"/>
          <w:lang w:eastAsia="ru-RU"/>
        </w:rPr>
        <w:lastRenderedPageBreak/>
        <w:t xml:space="preserve">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745DE0">
        <w:rPr>
          <w:rFonts w:ascii="Times New Roman" w:eastAsia="Times New Roman" w:hAnsi="Times New Roman" w:cs="Times New Roman"/>
          <w:color w:val="212121"/>
          <w:sz w:val="24"/>
          <w:szCs w:val="24"/>
          <w:lang w:eastAsia="ru-RU"/>
        </w:rPr>
        <w:t>бордосский</w:t>
      </w:r>
      <w:proofErr w:type="spellEnd"/>
      <w:r w:rsidRPr="00745DE0">
        <w:rPr>
          <w:rFonts w:ascii="Times New Roman" w:eastAsia="Times New Roman" w:hAnsi="Times New Roman" w:cs="Times New Roman"/>
          <w:color w:val="212121"/>
          <w:sz w:val="24"/>
          <w:szCs w:val="24"/>
          <w:lang w:eastAsia="ru-RU"/>
        </w:rPr>
        <w:t xml:space="preserve"> дог, </w:t>
      </w:r>
      <w:proofErr w:type="spellStart"/>
      <w:r w:rsidRPr="00745DE0">
        <w:rPr>
          <w:rFonts w:ascii="Times New Roman" w:eastAsia="Times New Roman" w:hAnsi="Times New Roman" w:cs="Times New Roman"/>
          <w:color w:val="212121"/>
          <w:sz w:val="24"/>
          <w:szCs w:val="24"/>
          <w:lang w:eastAsia="ru-RU"/>
        </w:rPr>
        <w:t>бульмастиф</w:t>
      </w:r>
      <w:proofErr w:type="spellEnd"/>
      <w:r w:rsidRPr="00745DE0">
        <w:rPr>
          <w:rFonts w:ascii="Times New Roman" w:eastAsia="Times New Roman" w:hAnsi="Times New Roman" w:cs="Times New Roman"/>
          <w:color w:val="212121"/>
          <w:sz w:val="24"/>
          <w:szCs w:val="24"/>
          <w:lang w:eastAsia="ru-RU"/>
        </w:rPr>
        <w:t xml:space="preserve">, </w:t>
      </w:r>
      <w:proofErr w:type="spellStart"/>
      <w:r w:rsidRPr="00745DE0">
        <w:rPr>
          <w:rFonts w:ascii="Times New Roman" w:eastAsia="Times New Roman" w:hAnsi="Times New Roman" w:cs="Times New Roman"/>
          <w:color w:val="212121"/>
          <w:sz w:val="24"/>
          <w:szCs w:val="24"/>
          <w:lang w:eastAsia="ru-RU"/>
        </w:rPr>
        <w:t>мастино</w:t>
      </w:r>
      <w:proofErr w:type="spellEnd"/>
      <w:r w:rsidRPr="00745DE0">
        <w:rPr>
          <w:rFonts w:ascii="Times New Roman" w:eastAsia="Times New Roman" w:hAnsi="Times New Roman" w:cs="Times New Roman"/>
          <w:color w:val="212121"/>
          <w:sz w:val="24"/>
          <w:szCs w:val="24"/>
          <w:lang w:eastAsia="ru-RU"/>
        </w:rPr>
        <w:t xml:space="preserve"> -</w:t>
      </w:r>
      <w:proofErr w:type="spellStart"/>
      <w:r w:rsidRPr="00745DE0">
        <w:rPr>
          <w:rFonts w:ascii="Times New Roman" w:eastAsia="Times New Roman" w:hAnsi="Times New Roman" w:cs="Times New Roman"/>
          <w:color w:val="212121"/>
          <w:sz w:val="24"/>
          <w:szCs w:val="24"/>
          <w:lang w:eastAsia="ru-RU"/>
        </w:rPr>
        <w:t>неаполитано</w:t>
      </w:r>
      <w:proofErr w:type="spellEnd"/>
      <w:r w:rsidRPr="00745DE0">
        <w:rPr>
          <w:rFonts w:ascii="Times New Roman" w:eastAsia="Times New Roman" w:hAnsi="Times New Roman" w:cs="Times New Roman"/>
          <w:color w:val="212121"/>
          <w:sz w:val="24"/>
          <w:szCs w:val="24"/>
          <w:lang w:eastAsia="ru-RU"/>
        </w:rPr>
        <w:t>,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24.4. Запрещается:</w:t>
      </w:r>
    </w:p>
    <w:p w:rsidR="00745DE0" w:rsidRPr="00745DE0" w:rsidRDefault="00745DE0" w:rsidP="00745DE0">
      <w:pPr>
        <w:numPr>
          <w:ilvl w:val="0"/>
          <w:numId w:val="18"/>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выгул собак без сопровождающего лица и поводка;</w:t>
      </w:r>
    </w:p>
    <w:p w:rsidR="00745DE0" w:rsidRPr="00745DE0" w:rsidRDefault="00745DE0" w:rsidP="00745DE0">
      <w:pPr>
        <w:numPr>
          <w:ilvl w:val="0"/>
          <w:numId w:val="18"/>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оставлять домашних животных без присмотра;</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оставлять без попечения домашнее животное, бросать или самовольно уничтожать;</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проведение собачьих боев как организованного зрелищного мероприятия;</w:t>
      </w:r>
    </w:p>
    <w:p w:rsidR="00745DE0" w:rsidRPr="00745DE0" w:rsidRDefault="00745DE0" w:rsidP="00745DE0">
      <w:pPr>
        <w:numPr>
          <w:ilvl w:val="0"/>
          <w:numId w:val="19"/>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запрещается выбрасывать трупы животных в контейнеры для сбора мусора и бытовых отходов;</w:t>
      </w:r>
    </w:p>
    <w:p w:rsidR="00745DE0" w:rsidRPr="00745DE0" w:rsidRDefault="00745DE0" w:rsidP="00745DE0">
      <w:pPr>
        <w:numPr>
          <w:ilvl w:val="0"/>
          <w:numId w:val="20"/>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выгул собак и кошек на детских и спортивных площадках;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 купать собак </w:t>
      </w:r>
      <w:proofErr w:type="gramStart"/>
      <w:r w:rsidRPr="00745DE0">
        <w:rPr>
          <w:rFonts w:ascii="Times New Roman" w:eastAsia="Times New Roman" w:hAnsi="Times New Roman" w:cs="Times New Roman"/>
          <w:color w:val="212121"/>
          <w:sz w:val="24"/>
          <w:szCs w:val="24"/>
          <w:lang w:eastAsia="ru-RU"/>
        </w:rPr>
        <w:t>в местах</w:t>
      </w:r>
      <w:proofErr w:type="gramEnd"/>
      <w:r w:rsidRPr="00745DE0">
        <w:rPr>
          <w:rFonts w:ascii="Times New Roman" w:eastAsia="Times New Roman" w:hAnsi="Times New Roman" w:cs="Times New Roman"/>
          <w:color w:val="212121"/>
          <w:sz w:val="24"/>
          <w:szCs w:val="24"/>
          <w:lang w:eastAsia="ru-RU"/>
        </w:rPr>
        <w:t xml:space="preserve"> оборудованных и предназначенных для купания людей, выгуливать собак на пляжах;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24.6. Гужевой транспорт: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24.6.1. Использование лошадей на территории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24.6.2. Эксплуатация лошадей независимо от направлений их использования допускается:</w:t>
      </w:r>
    </w:p>
    <w:p w:rsidR="00745DE0" w:rsidRPr="00745DE0" w:rsidRDefault="00745DE0" w:rsidP="00745DE0">
      <w:pPr>
        <w:numPr>
          <w:ilvl w:val="0"/>
          <w:numId w:val="2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владельцами лошадей при наличии соответствующих навыков либо в присутствии ответственного лица, имеющего необходимую квалификацию;</w:t>
      </w:r>
    </w:p>
    <w:p w:rsidR="00745DE0" w:rsidRPr="00745DE0" w:rsidRDefault="00745DE0" w:rsidP="00745DE0">
      <w:pPr>
        <w:numPr>
          <w:ilvl w:val="0"/>
          <w:numId w:val="2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24.6.3.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w:t>
      </w:r>
      <w:r w:rsidRPr="00745DE0">
        <w:rPr>
          <w:rFonts w:ascii="Times New Roman" w:eastAsia="Times New Roman" w:hAnsi="Times New Roman" w:cs="Times New Roman"/>
          <w:color w:val="212121"/>
          <w:sz w:val="24"/>
          <w:szCs w:val="24"/>
          <w:lang w:eastAsia="ru-RU"/>
        </w:rPr>
        <w:lastRenderedPageBreak/>
        <w:t>при наличии у него письменного разрешения территориальных органов государственного санитарного и ветеринарного надзора.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24.7. Содержание домашнего скота и птицы: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24.7.1.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24.7.2. Выпас скота разрешается только в специально отведенных для этого местах.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24.7.3.Места прогона скота на пастбища должен быть согласован с администрацией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24.8. На территории населенных пунктов запрещается:</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беспривязное содержание животных на пустырях в границах населенного пункта, в береговой зоне, на территориях кладбищ;</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выпас скота на территории улиц населенных пунктов, садов, скверов, лесопарков, в рекреационных зонах земель поселений;</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возле памятников, домов культуры, клубов, учреждений здравоохранения и образования, придомовой территории, придорожных полосах;</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w:t>
      </w:r>
    </w:p>
    <w:p w:rsidR="00745DE0" w:rsidRPr="00745DE0" w:rsidRDefault="00745DE0" w:rsidP="00745DE0">
      <w:pPr>
        <w:numPr>
          <w:ilvl w:val="0"/>
          <w:numId w:val="22"/>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745DE0">
        <w:rPr>
          <w:rFonts w:ascii="Times New Roman" w:eastAsia="Times New Roman" w:hAnsi="Times New Roman" w:cs="Times New Roman"/>
          <w:color w:val="212121"/>
          <w:sz w:val="24"/>
          <w:szCs w:val="24"/>
          <w:lang w:eastAsia="ru-RU"/>
        </w:rPr>
        <w:t>ужаление</w:t>
      </w:r>
      <w:proofErr w:type="spellEnd"/>
      <w:r w:rsidRPr="00745DE0">
        <w:rPr>
          <w:rFonts w:ascii="Times New Roman" w:eastAsia="Times New Roman" w:hAnsi="Times New Roman" w:cs="Times New Roman"/>
          <w:color w:val="212121"/>
          <w:sz w:val="24"/>
          <w:szCs w:val="24"/>
          <w:lang w:eastAsia="ru-RU"/>
        </w:rPr>
        <w:t xml:space="preserve"> пчел.</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24.9. Содержание пчел в личных подсобных хозяйствам разрешается </w:t>
      </w:r>
      <w:proofErr w:type="gramStart"/>
      <w:r w:rsidRPr="00745DE0">
        <w:rPr>
          <w:rFonts w:ascii="Times New Roman" w:eastAsia="Times New Roman" w:hAnsi="Times New Roman" w:cs="Times New Roman"/>
          <w:color w:val="212121"/>
          <w:sz w:val="24"/>
          <w:szCs w:val="24"/>
          <w:lang w:eastAsia="ru-RU"/>
        </w:rPr>
        <w:t>при  соблюдении</w:t>
      </w:r>
      <w:proofErr w:type="gramEnd"/>
      <w:r w:rsidRPr="00745DE0">
        <w:rPr>
          <w:rFonts w:ascii="Times New Roman" w:eastAsia="Times New Roman" w:hAnsi="Times New Roman" w:cs="Times New Roman"/>
          <w:color w:val="212121"/>
          <w:sz w:val="24"/>
          <w:szCs w:val="24"/>
          <w:lang w:eastAsia="ru-RU"/>
        </w:rPr>
        <w:t xml:space="preserve"> Ветеринарных правил содержания медоносных пчел в целях их воспроизводства, выращивания, реализации и использования для опыления сельскохозяйственных энтомофильных растений и получения продукции пчеловодства, утвержденных Приказ Министерства сельского хозяйства РФ от 19 мая 2016 г. № 194,  градостроительных регламентов, строительных, экологических, санитарно-гигиенических, противопожарных и иных правил и нормативов.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24.9.1.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24.9.2. 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24.9.3. В населенных пунктах запрещается применение технологических приёмов и методов работы, вызывающих агрессивное поведение пчел. Все работы с пчелами необходимо проводить с применением дымаря.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24.9.4. При содержании пчел в населенных пунктах их количество не должно превышать двух пчелосемей на 100 квадратных метров участка.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25.Праздничное оформление населенного пункта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25.1. Праздничное оформление территории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  за</w:t>
      </w:r>
      <w:proofErr w:type="gramEnd"/>
      <w:r w:rsidRPr="00745DE0">
        <w:rPr>
          <w:rFonts w:ascii="Times New Roman" w:eastAsia="Times New Roman" w:hAnsi="Times New Roman" w:cs="Times New Roman"/>
          <w:color w:val="212121"/>
          <w:sz w:val="24"/>
          <w:szCs w:val="24"/>
          <w:lang w:eastAsia="ru-RU"/>
        </w:rPr>
        <w:t xml:space="preserve"> 1 месяц до Новогодних и Рождественских праздников;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1"/>
          <w:szCs w:val="21"/>
          <w:lang w:eastAsia="ru-RU"/>
        </w:rPr>
        <w:t> </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26.Особые требования к доступности среды для маломобильных групп населения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26.2.Проектирование,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27.Требования к содержанию пляжей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lastRenderedPageBreak/>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45DE0" w:rsidRPr="00745DE0" w:rsidRDefault="00745DE0" w:rsidP="00745DE0">
      <w:pPr>
        <w:numPr>
          <w:ilvl w:val="0"/>
          <w:numId w:val="23"/>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недопущение использования территории зоны отдыха для иных целей (выгуливания собак, устройства игровых городков, аттракционов и т.п.).</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w:t>
      </w:r>
    </w:p>
    <w:p w:rsidR="00745DE0" w:rsidRPr="00745DE0" w:rsidRDefault="00745DE0" w:rsidP="00745DE0">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28.Порядок и механизмы общественного участия в процессе благоустройства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28.1.Задачи, эффективность и формы общественного участия.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28.1.2.Участие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28.1.3.Общественное участие на этапе планирования и проектирования снижает количество противоречий и конфликтов, повышает согласованность и доверие между </w:t>
      </w:r>
      <w:proofErr w:type="gramStart"/>
      <w:r w:rsidRPr="00745DE0">
        <w:rPr>
          <w:rFonts w:ascii="Times New Roman" w:eastAsia="Times New Roman" w:hAnsi="Times New Roman" w:cs="Times New Roman"/>
          <w:color w:val="212121"/>
          <w:sz w:val="24"/>
          <w:szCs w:val="24"/>
          <w:lang w:eastAsia="ru-RU"/>
        </w:rPr>
        <w:t>органами  местного</w:t>
      </w:r>
      <w:proofErr w:type="gramEnd"/>
      <w:r w:rsidRPr="00745DE0">
        <w:rPr>
          <w:rFonts w:ascii="Times New Roman" w:eastAsia="Times New Roman" w:hAnsi="Times New Roman" w:cs="Times New Roman"/>
          <w:color w:val="212121"/>
          <w:sz w:val="24"/>
          <w:szCs w:val="24"/>
          <w:lang w:eastAsia="ru-RU"/>
        </w:rPr>
        <w:t xml:space="preserve"> самоуправления и жителями поселения, формирует лояльность со стороны населения.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28.2.Основные решения: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б) разработка внутренних правил, регулирующих процесс общественного участия;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 xml:space="preserve">28.2.1.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w:t>
      </w:r>
      <w:r w:rsidRPr="00745DE0">
        <w:rPr>
          <w:rFonts w:ascii="Times New Roman" w:eastAsia="Times New Roman" w:hAnsi="Times New Roman" w:cs="Times New Roman"/>
          <w:color w:val="212121"/>
          <w:sz w:val="24"/>
          <w:szCs w:val="24"/>
          <w:lang w:eastAsia="ru-RU"/>
        </w:rPr>
        <w:lastRenderedPageBreak/>
        <w:t>объединение всех заинтересованных лиц вокруг проектов, реализующих стратегию развития территории муниципального образования.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28.3. Формы общественного участия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совместное определение целей и задач по развитию территории, инвентаризация проблем и потенциалов среды;</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б)  обсуждение</w:t>
      </w:r>
      <w:proofErr w:type="gramEnd"/>
      <w:r w:rsidRPr="00745DE0">
        <w:rPr>
          <w:rFonts w:ascii="Times New Roman" w:eastAsia="Times New Roman" w:hAnsi="Times New Roman" w:cs="Times New Roman"/>
          <w:color w:val="212121"/>
          <w:sz w:val="24"/>
          <w:szCs w:val="24"/>
          <w:lang w:eastAsia="ru-RU"/>
        </w:rPr>
        <w:t xml:space="preserve">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консультации в выборе типов покрытий, с учетом функционального зонирования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г)   </w:t>
      </w:r>
      <w:proofErr w:type="gramEnd"/>
      <w:r w:rsidRPr="00745DE0">
        <w:rPr>
          <w:rFonts w:ascii="Times New Roman" w:eastAsia="Times New Roman" w:hAnsi="Times New Roman" w:cs="Times New Roman"/>
          <w:color w:val="212121"/>
          <w:sz w:val="24"/>
          <w:szCs w:val="24"/>
          <w:lang w:eastAsia="ru-RU"/>
        </w:rPr>
        <w:t> консультации по предполагаемым типам озеленения;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д) консультации по предполагаемым типам освещения и осветительного оборудования;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и)  осуществление</w:t>
      </w:r>
      <w:proofErr w:type="gramEnd"/>
      <w:r w:rsidRPr="00745DE0">
        <w:rPr>
          <w:rFonts w:ascii="Times New Roman" w:eastAsia="Times New Roman" w:hAnsi="Times New Roman" w:cs="Times New Roman"/>
          <w:color w:val="212121"/>
          <w:sz w:val="24"/>
          <w:szCs w:val="24"/>
          <w:lang w:eastAsia="ru-RU"/>
        </w:rPr>
        <w:t xml:space="preserve">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28.3.2. При реализации проектов рекомендуется информировать общественность о планирующихся изменениях и возможности участия в этом процессе.</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28.3.3.Информирование может осуществляться путем: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а) размещение на сайте Спасского сельского поселения в сети «Интернет» информации о проведении общественных обсуждений, текстовых отчетов в области благоустройства;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lastRenderedPageBreak/>
        <w:t>г)  информирования</w:t>
      </w:r>
      <w:proofErr w:type="gramEnd"/>
      <w:r w:rsidRPr="00745DE0">
        <w:rPr>
          <w:rFonts w:ascii="Times New Roman" w:eastAsia="Times New Roman" w:hAnsi="Times New Roman" w:cs="Times New Roman"/>
          <w:color w:val="212121"/>
          <w:sz w:val="24"/>
          <w:szCs w:val="24"/>
          <w:lang w:eastAsia="ru-RU"/>
        </w:rPr>
        <w:t xml:space="preserve">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745DE0">
        <w:rPr>
          <w:rFonts w:ascii="Times New Roman" w:eastAsia="Times New Roman" w:hAnsi="Times New Roman" w:cs="Times New Roman"/>
          <w:color w:val="212121"/>
          <w:sz w:val="24"/>
          <w:szCs w:val="24"/>
          <w:lang w:eastAsia="ru-RU"/>
        </w:rPr>
        <w:t>д)  индивидуальных</w:t>
      </w:r>
      <w:proofErr w:type="gramEnd"/>
      <w:r w:rsidRPr="00745DE0">
        <w:rPr>
          <w:rFonts w:ascii="Times New Roman" w:eastAsia="Times New Roman" w:hAnsi="Times New Roman" w:cs="Times New Roman"/>
          <w:color w:val="212121"/>
          <w:sz w:val="24"/>
          <w:szCs w:val="24"/>
          <w:lang w:eastAsia="ru-RU"/>
        </w:rPr>
        <w:t xml:space="preserve"> приглашений участников встречи лично, по электронной почте или по телефону.</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28.4.   Механизмы общественного участия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28.4.1.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конкурсов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29.   Ответственность за нарушение Правил</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30.  Контроль за соблюдением Правил благоустройства территории Спасского сельского поселения</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30.1. Контроль за соблюдением настоящих Правил осуществляется администрацией Спасского сельского поселения, уполномоченными государственными органами и организациями надзорных служб в рамках своих полномочий.</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45DE0" w:rsidRPr="00745DE0" w:rsidRDefault="00745DE0" w:rsidP="00745DE0">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745DE0">
        <w:rPr>
          <w:rFonts w:ascii="Times New Roman" w:eastAsia="Times New Roman" w:hAnsi="Times New Roman" w:cs="Times New Roman"/>
          <w:color w:val="212121"/>
          <w:sz w:val="24"/>
          <w:szCs w:val="24"/>
          <w:lang w:eastAsia="ru-RU"/>
        </w:rPr>
        <w:t>30.3. Ответственность за нарушение настоящих Правил устанавливается в соответствии с</w:t>
      </w:r>
      <w:r w:rsidRPr="00745DE0">
        <w:rPr>
          <w:rFonts w:ascii="Times New Roman" w:eastAsia="Times New Roman" w:hAnsi="Times New Roman" w:cs="Times New Roman"/>
          <w:color w:val="212121"/>
          <w:sz w:val="20"/>
          <w:szCs w:val="20"/>
          <w:lang w:eastAsia="ru-RU"/>
        </w:rPr>
        <w:t> </w:t>
      </w:r>
      <w:r w:rsidRPr="00745DE0">
        <w:rPr>
          <w:rFonts w:ascii="Times New Roman" w:eastAsia="Times New Roman" w:hAnsi="Times New Roman" w:cs="Times New Roman"/>
          <w:color w:val="212121"/>
          <w:sz w:val="24"/>
          <w:szCs w:val="24"/>
          <w:lang w:eastAsia="ru-RU"/>
        </w:rPr>
        <w:t>Кодексом Российской Федерации об административных правонарушениях и Законом Воронежской области от 31.12.2003 г. №74-ОЗ «Об административных правонарушениях на территории Воронежской области».</w:t>
      </w:r>
    </w:p>
    <w:sectPr w:rsidR="00745DE0" w:rsidRPr="00745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609"/>
    <w:multiLevelType w:val="multilevel"/>
    <w:tmpl w:val="779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97181"/>
    <w:multiLevelType w:val="multilevel"/>
    <w:tmpl w:val="4BC2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E521D"/>
    <w:multiLevelType w:val="multilevel"/>
    <w:tmpl w:val="D6B6AB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17A1E"/>
    <w:multiLevelType w:val="multilevel"/>
    <w:tmpl w:val="4EE6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E5C07"/>
    <w:multiLevelType w:val="multilevel"/>
    <w:tmpl w:val="8844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3ECF"/>
    <w:multiLevelType w:val="multilevel"/>
    <w:tmpl w:val="B6A2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93194"/>
    <w:multiLevelType w:val="multilevel"/>
    <w:tmpl w:val="7A4AF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241407"/>
    <w:multiLevelType w:val="multilevel"/>
    <w:tmpl w:val="1C0A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D0697"/>
    <w:multiLevelType w:val="multilevel"/>
    <w:tmpl w:val="F9FA7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C2250"/>
    <w:multiLevelType w:val="multilevel"/>
    <w:tmpl w:val="2F46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93031"/>
    <w:multiLevelType w:val="multilevel"/>
    <w:tmpl w:val="F808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76739E"/>
    <w:multiLevelType w:val="multilevel"/>
    <w:tmpl w:val="A558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7D0CBF"/>
    <w:multiLevelType w:val="multilevel"/>
    <w:tmpl w:val="6614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B55A9"/>
    <w:multiLevelType w:val="multilevel"/>
    <w:tmpl w:val="FBD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7150B4"/>
    <w:multiLevelType w:val="multilevel"/>
    <w:tmpl w:val="7E1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085E03"/>
    <w:multiLevelType w:val="multilevel"/>
    <w:tmpl w:val="CBA8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2C1138"/>
    <w:multiLevelType w:val="multilevel"/>
    <w:tmpl w:val="90E0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8F3535"/>
    <w:multiLevelType w:val="multilevel"/>
    <w:tmpl w:val="E8A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347EA"/>
    <w:multiLevelType w:val="multilevel"/>
    <w:tmpl w:val="1EE6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D85834"/>
    <w:multiLevelType w:val="multilevel"/>
    <w:tmpl w:val="2416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024D4D"/>
    <w:multiLevelType w:val="multilevel"/>
    <w:tmpl w:val="B55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4B39BB"/>
    <w:multiLevelType w:val="multilevel"/>
    <w:tmpl w:val="EEC6C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010BE"/>
    <w:multiLevelType w:val="multilevel"/>
    <w:tmpl w:val="FE76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
  </w:num>
  <w:num w:numId="3">
    <w:abstractNumId w:val="12"/>
  </w:num>
  <w:num w:numId="4">
    <w:abstractNumId w:val="17"/>
  </w:num>
  <w:num w:numId="5">
    <w:abstractNumId w:val="1"/>
  </w:num>
  <w:num w:numId="6">
    <w:abstractNumId w:val="3"/>
  </w:num>
  <w:num w:numId="7">
    <w:abstractNumId w:val="15"/>
  </w:num>
  <w:num w:numId="8">
    <w:abstractNumId w:val="11"/>
  </w:num>
  <w:num w:numId="9">
    <w:abstractNumId w:val="5"/>
  </w:num>
  <w:num w:numId="10">
    <w:abstractNumId w:val="0"/>
  </w:num>
  <w:num w:numId="11">
    <w:abstractNumId w:val="4"/>
  </w:num>
  <w:num w:numId="12">
    <w:abstractNumId w:val="9"/>
  </w:num>
  <w:num w:numId="13">
    <w:abstractNumId w:val="6"/>
  </w:num>
  <w:num w:numId="14">
    <w:abstractNumId w:val="8"/>
  </w:num>
  <w:num w:numId="15">
    <w:abstractNumId w:val="7"/>
  </w:num>
  <w:num w:numId="16">
    <w:abstractNumId w:val="14"/>
  </w:num>
  <w:num w:numId="17">
    <w:abstractNumId w:val="18"/>
  </w:num>
  <w:num w:numId="18">
    <w:abstractNumId w:val="22"/>
  </w:num>
  <w:num w:numId="19">
    <w:abstractNumId w:val="13"/>
  </w:num>
  <w:num w:numId="20">
    <w:abstractNumId w:val="20"/>
  </w:num>
  <w:num w:numId="21">
    <w:abstractNumId w:val="16"/>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DE0"/>
    <w:rsid w:val="00745DE0"/>
    <w:rsid w:val="00894DD5"/>
    <w:rsid w:val="00A0257C"/>
    <w:rsid w:val="00C37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165263-F595-4DAA-AE08-57627156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45DE0"/>
    <w:rPr>
      <w:color w:val="0000FF"/>
      <w:u w:val="single"/>
    </w:rPr>
  </w:style>
  <w:style w:type="character" w:styleId="a5">
    <w:name w:val="FollowedHyperlink"/>
    <w:basedOn w:val="a0"/>
    <w:uiPriority w:val="99"/>
    <w:semiHidden/>
    <w:unhideWhenUsed/>
    <w:rsid w:val="00745DE0"/>
    <w:rPr>
      <w:color w:val="800080"/>
      <w:u w:val="single"/>
    </w:rPr>
  </w:style>
  <w:style w:type="paragraph" w:styleId="a6">
    <w:name w:val="Body Text"/>
    <w:basedOn w:val="a"/>
    <w:link w:val="a7"/>
    <w:uiPriority w:val="99"/>
    <w:semiHidden/>
    <w:unhideWhenUsed/>
    <w:rsid w:val="00745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745DE0"/>
    <w:rPr>
      <w:rFonts w:ascii="Times New Roman" w:eastAsia="Times New Roman" w:hAnsi="Times New Roman" w:cs="Times New Roman"/>
      <w:sz w:val="24"/>
      <w:szCs w:val="24"/>
      <w:lang w:eastAsia="ru-RU"/>
    </w:rPr>
  </w:style>
  <w:style w:type="character" w:styleId="a8">
    <w:name w:val="Strong"/>
    <w:basedOn w:val="a0"/>
    <w:uiPriority w:val="22"/>
    <w:qFormat/>
    <w:rsid w:val="00745DE0"/>
    <w:rPr>
      <w:b/>
      <w:bCs/>
    </w:rPr>
  </w:style>
  <w:style w:type="character" w:customStyle="1" w:styleId="alt-text-img">
    <w:name w:val="alt-text-img"/>
    <w:basedOn w:val="a0"/>
    <w:rsid w:val="00745DE0"/>
  </w:style>
  <w:style w:type="paragraph" w:customStyle="1" w:styleId="consplusnormal">
    <w:name w:val="consplusnormal"/>
    <w:basedOn w:val="a"/>
    <w:rsid w:val="0074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datecreate">
    <w:name w:val="page-date_create"/>
    <w:basedOn w:val="a"/>
    <w:rsid w:val="00745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datetimestamp">
    <w:name w:val="page-date_timestamp"/>
    <w:basedOn w:val="a"/>
    <w:rsid w:val="00745D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1039">
      <w:bodyDiv w:val="1"/>
      <w:marLeft w:val="0"/>
      <w:marRight w:val="0"/>
      <w:marTop w:val="0"/>
      <w:marBottom w:val="0"/>
      <w:divBdr>
        <w:top w:val="none" w:sz="0" w:space="0" w:color="auto"/>
        <w:left w:val="none" w:sz="0" w:space="0" w:color="auto"/>
        <w:bottom w:val="none" w:sz="0" w:space="0" w:color="auto"/>
        <w:right w:val="none" w:sz="0" w:space="0" w:color="auto"/>
      </w:divBdr>
      <w:divsChild>
        <w:div w:id="1574781093">
          <w:marLeft w:val="300"/>
          <w:marRight w:val="0"/>
          <w:marTop w:val="0"/>
          <w:marBottom w:val="0"/>
          <w:divBdr>
            <w:top w:val="none" w:sz="0" w:space="0" w:color="auto"/>
            <w:left w:val="none" w:sz="0" w:space="0" w:color="auto"/>
            <w:bottom w:val="none" w:sz="0" w:space="0" w:color="auto"/>
            <w:right w:val="none" w:sz="0" w:space="0" w:color="auto"/>
          </w:divBdr>
        </w:div>
        <w:div w:id="150491321">
          <w:marLeft w:val="300"/>
          <w:marRight w:val="0"/>
          <w:marTop w:val="0"/>
          <w:marBottom w:val="0"/>
          <w:divBdr>
            <w:top w:val="none" w:sz="0" w:space="0" w:color="auto"/>
            <w:left w:val="none" w:sz="0" w:space="0" w:color="auto"/>
            <w:bottom w:val="none" w:sz="0" w:space="0" w:color="auto"/>
            <w:right w:val="none" w:sz="0" w:space="0" w:color="auto"/>
          </w:divBdr>
        </w:div>
        <w:div w:id="15561569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assk-vh.ru/kcfinder/upload/86/files/Pravila-blagoustroystva-reshenie-12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15176</Words>
  <Characters>86507</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2023-03-06T08:28:00Z</dcterms:created>
  <dcterms:modified xsi:type="dcterms:W3CDTF">2024-09-17T11:12:00Z</dcterms:modified>
</cp:coreProperties>
</file>